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0D" w:rsidRPr="008079D2" w:rsidRDefault="00AA760D" w:rsidP="00AA760D">
      <w:pPr>
        <w:jc w:val="center"/>
        <w:rPr>
          <w:b/>
          <w:sz w:val="28"/>
          <w:szCs w:val="28"/>
        </w:rPr>
      </w:pPr>
      <w:r w:rsidRPr="008079D2">
        <w:rPr>
          <w:b/>
          <w:sz w:val="28"/>
          <w:szCs w:val="28"/>
        </w:rPr>
        <w:t>«Детская музыкальная школа №1 им. М. П. Мусоргского»</w:t>
      </w:r>
    </w:p>
    <w:p w:rsidR="00AA760D" w:rsidRDefault="00AA760D" w:rsidP="00AA760D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AA760D" w:rsidRDefault="00AA760D" w:rsidP="00AA760D">
      <w:pPr>
        <w:jc w:val="center"/>
        <w:rPr>
          <w:b/>
          <w:color w:val="000000"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AA760D" w:rsidRPr="00075DDC" w:rsidRDefault="00AA760D" w:rsidP="00AA760D">
      <w:pPr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AA760D" w:rsidRPr="00075DDC" w:rsidRDefault="00AA760D" w:rsidP="00AA760D">
      <w:pPr>
        <w:jc w:val="center"/>
        <w:rPr>
          <w:b/>
          <w:color w:val="000000"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color w:val="000000"/>
          <w:sz w:val="28"/>
          <w:szCs w:val="28"/>
        </w:rPr>
      </w:pPr>
    </w:p>
    <w:p w:rsidR="00AA760D" w:rsidRPr="00E2618E" w:rsidRDefault="00AA760D" w:rsidP="00AA760D">
      <w:pPr>
        <w:jc w:val="center"/>
        <w:rPr>
          <w:b/>
          <w:color w:val="000000"/>
          <w:sz w:val="36"/>
          <w:szCs w:val="36"/>
        </w:rPr>
      </w:pPr>
      <w:r w:rsidRPr="00E2618E">
        <w:rPr>
          <w:b/>
          <w:color w:val="000000"/>
          <w:sz w:val="36"/>
          <w:szCs w:val="36"/>
        </w:rPr>
        <w:t>ПРОГРАММА</w:t>
      </w:r>
    </w:p>
    <w:p w:rsidR="00AA760D" w:rsidRDefault="00AA760D" w:rsidP="00AA760D">
      <w:pPr>
        <w:jc w:val="center"/>
        <w:rPr>
          <w:b/>
          <w:color w:val="000000"/>
          <w:sz w:val="36"/>
          <w:szCs w:val="36"/>
          <w:lang w:eastAsia="ar-SA"/>
        </w:rPr>
      </w:pPr>
      <w:r w:rsidRPr="00E2618E"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40"/>
          <w:szCs w:val="36"/>
          <w:lang w:eastAsia="ar-SA"/>
        </w:rPr>
        <w:t>МУЗЫКАЛЬНАЯ ЛИТЕРАТУРА</w:t>
      </w: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Pr="00075DDC" w:rsidRDefault="00AA760D" w:rsidP="00AA760D">
      <w:pPr>
        <w:jc w:val="center"/>
        <w:rPr>
          <w:b/>
          <w:sz w:val="28"/>
          <w:szCs w:val="28"/>
          <w:lang w:eastAsia="ar-SA"/>
        </w:rPr>
      </w:pPr>
    </w:p>
    <w:p w:rsidR="00AA760D" w:rsidRDefault="00AA760D" w:rsidP="00AA760D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Великие Луки</w:t>
      </w:r>
      <w:r w:rsidRPr="00075DDC">
        <w:rPr>
          <w:b/>
          <w:sz w:val="28"/>
          <w:szCs w:val="28"/>
          <w:lang w:eastAsia="ar-SA"/>
        </w:rPr>
        <w:t xml:space="preserve"> 201</w:t>
      </w:r>
      <w:r>
        <w:rPr>
          <w:b/>
          <w:color w:val="000000"/>
          <w:sz w:val="28"/>
          <w:szCs w:val="28"/>
          <w:lang w:eastAsia="ar-SA"/>
        </w:rPr>
        <w:t>5</w:t>
      </w:r>
    </w:p>
    <w:p w:rsidR="00AA760D" w:rsidRDefault="00AA760D" w:rsidP="00AA760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A760D" w:rsidRDefault="00AA760D" w:rsidP="00AA760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AA760D" w:rsidTr="00947659">
        <w:trPr>
          <w:gridBefore w:val="1"/>
          <w:wBefore w:w="141" w:type="dxa"/>
        </w:trPr>
        <w:tc>
          <w:tcPr>
            <w:tcW w:w="5246" w:type="dxa"/>
          </w:tcPr>
          <w:p w:rsidR="00AA760D" w:rsidRDefault="00AA760D" w:rsidP="00947659"/>
        </w:tc>
        <w:tc>
          <w:tcPr>
            <w:tcW w:w="4961" w:type="dxa"/>
          </w:tcPr>
          <w:p w:rsidR="00AA760D" w:rsidRDefault="00AA760D" w:rsidP="00947659"/>
        </w:tc>
      </w:tr>
      <w:tr w:rsidR="00AA760D" w:rsidRPr="00985B01" w:rsidTr="00947659">
        <w:tc>
          <w:tcPr>
            <w:tcW w:w="5387" w:type="dxa"/>
            <w:gridSpan w:val="2"/>
          </w:tcPr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AA760D" w:rsidRPr="00710D93" w:rsidRDefault="00AA760D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AA760D" w:rsidRDefault="00AA760D" w:rsidP="00AA760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760D" w:rsidRDefault="00AA760D" w:rsidP="00AA760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760D" w:rsidRDefault="00AA760D" w:rsidP="00AA760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760D" w:rsidRDefault="00AA760D" w:rsidP="00AA760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AA760D" w:rsidRPr="00CC42D9" w:rsidTr="00947659">
        <w:tc>
          <w:tcPr>
            <w:tcW w:w="2411" w:type="dxa"/>
            <w:hideMark/>
          </w:tcPr>
          <w:p w:rsidR="00AA760D" w:rsidRPr="00CC42D9" w:rsidRDefault="00AA760D" w:rsidP="00947659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Разработчик (и) - </w:t>
            </w:r>
          </w:p>
        </w:tc>
        <w:tc>
          <w:tcPr>
            <w:tcW w:w="7512" w:type="dxa"/>
          </w:tcPr>
          <w:p w:rsidR="00AA760D" w:rsidRPr="00CC42D9" w:rsidRDefault="00AA760D" w:rsidP="00947659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Ямбердова</w:t>
            </w:r>
            <w:proofErr w:type="spellEnd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Татьяна Ивановна, преподаватель </w:t>
            </w:r>
          </w:p>
          <w:p w:rsidR="00AA760D" w:rsidRPr="00CC42D9" w:rsidRDefault="00AA760D" w:rsidP="00947659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ДМШ №1</w:t>
            </w:r>
          </w:p>
        </w:tc>
      </w:tr>
    </w:tbl>
    <w:p w:rsidR="00AA760D" w:rsidRDefault="00AA760D" w:rsidP="00AA760D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AA760D" w:rsidRDefault="00AA760D" w:rsidP="00AA760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879"/>
        <w:gridCol w:w="7619"/>
      </w:tblGrid>
      <w:tr w:rsidR="00AA760D" w:rsidRPr="00CC42D9" w:rsidTr="00947659">
        <w:tc>
          <w:tcPr>
            <w:tcW w:w="1702" w:type="dxa"/>
            <w:hideMark/>
          </w:tcPr>
          <w:p w:rsidR="00AA760D" w:rsidRPr="00CC42D9" w:rsidRDefault="00AA760D" w:rsidP="00947659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Рецензен</w:t>
            </w:r>
            <w:proofErr w:type="gramStart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т(</w:t>
            </w:r>
            <w:proofErr w:type="spellStart"/>
            <w:proofErr w:type="gramEnd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ы</w:t>
            </w:r>
            <w:proofErr w:type="spellEnd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) </w:t>
            </w:r>
          </w:p>
        </w:tc>
        <w:tc>
          <w:tcPr>
            <w:tcW w:w="7796" w:type="dxa"/>
          </w:tcPr>
          <w:p w:rsidR="00AA760D" w:rsidRPr="00CC42D9" w:rsidRDefault="00AA760D" w:rsidP="00947659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Соколова  Эльвира Геннадьевна, </w:t>
            </w:r>
            <w:proofErr w:type="spellStart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 w:rsidRPr="00CC42D9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преподаватели высшей категории ДМШ №1</w:t>
            </w:r>
          </w:p>
        </w:tc>
      </w:tr>
    </w:tbl>
    <w:p w:rsidR="00AA760D" w:rsidRDefault="00AA760D" w:rsidP="00AA760D">
      <w:pPr>
        <w:shd w:val="clear" w:color="auto" w:fill="FFFFFF"/>
        <w:spacing w:before="514"/>
        <w:ind w:left="1910"/>
        <w:rPr>
          <w:color w:val="000000"/>
          <w:spacing w:val="-3"/>
          <w:sz w:val="30"/>
          <w:szCs w:val="30"/>
        </w:rPr>
      </w:pPr>
    </w:p>
    <w:p w:rsidR="00AA760D" w:rsidRDefault="00AA760D" w:rsidP="00AA760D">
      <w:pPr>
        <w:shd w:val="clear" w:color="auto" w:fill="FFFFFF"/>
        <w:spacing w:before="514"/>
        <w:ind w:left="1910"/>
        <w:rPr>
          <w:color w:val="000000"/>
          <w:spacing w:val="-3"/>
          <w:sz w:val="30"/>
          <w:szCs w:val="30"/>
        </w:rPr>
      </w:pPr>
    </w:p>
    <w:p w:rsidR="00AA760D" w:rsidRDefault="00AA760D" w:rsidP="00AA760D">
      <w:pPr>
        <w:shd w:val="clear" w:color="auto" w:fill="FFFFFF"/>
        <w:spacing w:before="514"/>
        <w:ind w:left="1910"/>
        <w:rPr>
          <w:color w:val="000000"/>
          <w:spacing w:val="-3"/>
          <w:sz w:val="30"/>
          <w:szCs w:val="30"/>
        </w:rPr>
      </w:pPr>
    </w:p>
    <w:p w:rsidR="00AA760D" w:rsidRDefault="00AA760D" w:rsidP="00AA760D">
      <w:pPr>
        <w:shd w:val="clear" w:color="auto" w:fill="FFFFFF"/>
        <w:spacing w:before="514"/>
        <w:ind w:left="1910"/>
        <w:rPr>
          <w:color w:val="000000"/>
          <w:spacing w:val="-3"/>
          <w:sz w:val="30"/>
          <w:szCs w:val="30"/>
        </w:rPr>
      </w:pPr>
    </w:p>
    <w:p w:rsidR="00AA760D" w:rsidRPr="008D4110" w:rsidRDefault="00AA760D" w:rsidP="00AA760D">
      <w:pPr>
        <w:shd w:val="clear" w:color="auto" w:fill="FFFFFF"/>
        <w:ind w:left="13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ПРОГРАММЫ УЧЕБНОГО ПРЕДМЕТА</w:t>
      </w:r>
    </w:p>
    <w:p w:rsidR="00AA760D" w:rsidRPr="00456EF8" w:rsidRDefault="00AA760D" w:rsidP="00AA760D">
      <w:pPr>
        <w:shd w:val="clear" w:color="auto" w:fill="FFFFFF"/>
        <w:tabs>
          <w:tab w:val="left" w:pos="653"/>
        </w:tabs>
        <w:spacing w:before="619"/>
        <w:ind w:left="34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. Пояснительная записка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и задачи учебного предмета;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176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предмета;</w:t>
      </w:r>
    </w:p>
    <w:p w:rsidR="00AA760D" w:rsidRPr="00456EF8" w:rsidRDefault="00AA760D" w:rsidP="00AA760D">
      <w:pPr>
        <w:shd w:val="clear" w:color="auto" w:fill="FFFFFF"/>
        <w:tabs>
          <w:tab w:val="left" w:pos="658"/>
        </w:tabs>
        <w:spacing w:before="355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AA760D" w:rsidRPr="00456EF8" w:rsidRDefault="00AA760D" w:rsidP="00AA760D">
      <w:pPr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shd w:val="clear" w:color="auto" w:fill="FFFFFF"/>
        <w:tabs>
          <w:tab w:val="left" w:pos="658"/>
        </w:tabs>
        <w:spacing w:before="8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.Требования к уровню подготовки обучающихся</w:t>
      </w:r>
    </w:p>
    <w:p w:rsidR="00AA760D" w:rsidRPr="00456EF8" w:rsidRDefault="00AA760D" w:rsidP="00AA760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AA760D" w:rsidRPr="00456EF8" w:rsidRDefault="00AA760D" w:rsidP="00AA760D">
      <w:pPr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 промежуточной аттестации в форме экзамена и итоговой</w:t>
      </w: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аттестации;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AA760D" w:rsidRPr="00456EF8" w:rsidRDefault="00AA760D" w:rsidP="00AA760D">
      <w:pPr>
        <w:shd w:val="clear" w:color="auto" w:fill="FFFFFF"/>
        <w:tabs>
          <w:tab w:val="left" w:pos="658"/>
        </w:tabs>
        <w:spacing w:before="355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Pr="00456EF8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A760D" w:rsidRPr="00456EF8" w:rsidRDefault="00AA760D" w:rsidP="00AA760D">
      <w:pPr>
        <w:shd w:val="clear" w:color="auto" w:fill="FFFFFF"/>
        <w:tabs>
          <w:tab w:val="left" w:pos="1282"/>
        </w:tabs>
        <w:spacing w:before="365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VI</w:t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Учебники,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Учебные пособия;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Хрестоматии;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Методическая литература;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Рекомендуемая дополнительная литература.</w:t>
      </w:r>
    </w:p>
    <w:p w:rsidR="00AA760D" w:rsidRPr="00456EF8" w:rsidRDefault="00AA760D" w:rsidP="00AA760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A760D" w:rsidRPr="00456EF8" w:rsidSect="008D6B1B">
          <w:pgSz w:w="11909" w:h="16834"/>
          <w:pgMar w:top="1440" w:right="1001" w:bottom="720" w:left="1778" w:header="720" w:footer="720" w:gutter="0"/>
          <w:cols w:space="60"/>
          <w:noEndnote/>
        </w:sectPr>
      </w:pPr>
    </w:p>
    <w:p w:rsidR="00AA760D" w:rsidRPr="00456EF8" w:rsidRDefault="00AA760D" w:rsidP="00AA760D">
      <w:pPr>
        <w:shd w:val="clear" w:color="auto" w:fill="FFFFFF"/>
        <w:spacing w:before="528" w:line="240" w:lineRule="auto"/>
        <w:ind w:left="2554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A760D" w:rsidRPr="00456EF8" w:rsidRDefault="00AA760D" w:rsidP="00AA760D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AA760D" w:rsidRPr="00456EF8" w:rsidRDefault="00AA760D" w:rsidP="00AA76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средствах музыки.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формированию и расширению у </w:t>
      </w:r>
      <w:proofErr w:type="gramStart"/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обучающихся</w:t>
      </w:r>
      <w:proofErr w:type="gramEnd"/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кругозора в сфере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любовь к музыке.</w:t>
      </w:r>
    </w:p>
    <w:p w:rsidR="00AA760D" w:rsidRPr="00456EF8" w:rsidRDefault="00AA760D" w:rsidP="00AA760D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«Музыкальная литература» продолжает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образовательно-развивающий процесс, начатый в курсе учебного предмета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«Слушание музыки».</w:t>
      </w:r>
    </w:p>
    <w:p w:rsidR="00AA760D" w:rsidRPr="00456EF8" w:rsidRDefault="00AA760D" w:rsidP="00AA760D">
      <w:pPr>
        <w:shd w:val="clear" w:color="auto" w:fill="FFFFFF"/>
        <w:spacing w:line="240" w:lineRule="auto"/>
        <w:ind w:left="1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Предмет «Музыкальная литература» теснейшим образом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взаимодействует с учебным предметом «Сольфеджио», с предметами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предметной области «Музыкальное исполнительство». </w:t>
      </w:r>
      <w:proofErr w:type="gramStart"/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Благодаря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полученным теоретическим знаниям и слуховым навыкам,  обучающиеся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456EF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исполнительской деятельности.</w:t>
      </w:r>
      <w:proofErr w:type="gramEnd"/>
    </w:p>
    <w:p w:rsidR="00AA760D" w:rsidRPr="00456EF8" w:rsidRDefault="00AA760D" w:rsidP="00AA760D">
      <w:pPr>
        <w:shd w:val="clear" w:color="auto" w:fill="FFFFFF"/>
        <w:tabs>
          <w:tab w:val="left" w:pos="1205"/>
        </w:tabs>
        <w:spacing w:before="1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2.</w:t>
      </w: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AA760D" w:rsidRPr="00456EF8" w:rsidRDefault="00AA760D" w:rsidP="00AA760D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детей, поступивших в образовательное учреждение в первый класс в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возрасте с шести лет шести месяцев до девяти лет, составляет 4 года (с 4 по </w:t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7 класс).</w:t>
      </w:r>
    </w:p>
    <w:p w:rsidR="00AA760D" w:rsidRPr="00456EF8" w:rsidRDefault="00AA760D" w:rsidP="00AA760D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3.</w:t>
      </w: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456EF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</w:p>
    <w:p w:rsidR="00AA760D" w:rsidRPr="00456EF8" w:rsidRDefault="00AA760D" w:rsidP="00AA760D">
      <w:pPr>
        <w:spacing w:after="40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670"/>
      </w:tblGrid>
      <w:tr w:rsidR="00AA760D" w:rsidRPr="00456EF8" w:rsidTr="00947659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Итого</w:t>
            </w:r>
          </w:p>
        </w:tc>
      </w:tr>
      <w:tr w:rsidR="00AA760D" w:rsidRPr="00456EF8" w:rsidTr="00947659"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Форма занятий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0D" w:rsidRPr="00456EF8" w:rsidRDefault="00AA760D" w:rsidP="0094765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right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AA760D" w:rsidRPr="00456EF8" w:rsidTr="00947659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spacing w:line="485" w:lineRule="exact"/>
              <w:ind w:left="5"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Аудиторная</w:t>
            </w:r>
            <w:proofErr w:type="gramEnd"/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(в </w:t>
            </w:r>
            <w:r w:rsidRPr="0045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132</w:t>
            </w:r>
          </w:p>
        </w:tc>
      </w:tr>
      <w:tr w:rsidR="00AA760D" w:rsidRPr="00456EF8" w:rsidTr="00947659">
        <w:trPr>
          <w:trHeight w:hRule="exact" w:val="164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spacing w:line="480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Внеаудиторная</w:t>
            </w:r>
            <w:proofErr w:type="gramEnd"/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(самостоятельная, </w:t>
            </w:r>
            <w:r w:rsidRPr="0045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</w:tr>
    </w:tbl>
    <w:p w:rsidR="00AA760D" w:rsidRPr="00456EF8" w:rsidRDefault="00AA760D" w:rsidP="00AA760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framePr w:h="211" w:hRule="exact" w:hSpace="10080" w:wrap="notBeside" w:vAnchor="text" w:hAnchor="margin" w:x="9145" w:y="1"/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A760D" w:rsidRPr="00456EF8">
          <w:pgSz w:w="11909" w:h="16834"/>
          <w:pgMar w:top="1323" w:right="997" w:bottom="360" w:left="1682" w:header="720" w:footer="720" w:gutter="0"/>
          <w:cols w:space="720"/>
          <w:noEndnote/>
        </w:sectPr>
      </w:pPr>
    </w:p>
    <w:p w:rsidR="00AA760D" w:rsidRPr="00456EF8" w:rsidRDefault="00AA760D" w:rsidP="00AA760D">
      <w:pPr>
        <w:spacing w:after="48" w:line="1" w:lineRule="exact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shd w:val="clear" w:color="auto" w:fill="FFFFFF"/>
        <w:spacing w:before="336" w:line="240" w:lineRule="auto"/>
        <w:ind w:left="120" w:right="5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литература» составляет 264 часа.</w:t>
      </w:r>
    </w:p>
    <w:p w:rsidR="00AA760D" w:rsidRPr="00456EF8" w:rsidRDefault="00AA760D" w:rsidP="00AA760D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4.</w:t>
      </w: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AA760D" w:rsidRPr="00456EF8" w:rsidRDefault="00AA760D" w:rsidP="00AA760D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  мелкогрупповая,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 10 человек.</w:t>
      </w:r>
    </w:p>
    <w:p w:rsidR="00AA760D" w:rsidRPr="00456EF8" w:rsidRDefault="00AA760D" w:rsidP="00AA760D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3"/>
          <w:sz w:val="24"/>
          <w:szCs w:val="24"/>
        </w:rPr>
        <w:t>5.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456EF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125"/>
        <w:rPr>
          <w:rFonts w:ascii="Times New Roman" w:hAnsi="Times New Roman" w:cs="Times New Roman"/>
          <w:sz w:val="24"/>
          <w:szCs w:val="24"/>
        </w:rPr>
      </w:pP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на художественно-эстетическое развитие личности учащегося.</w:t>
      </w:r>
    </w:p>
    <w:p w:rsidR="00AA760D" w:rsidRPr="00456EF8" w:rsidRDefault="00AA760D" w:rsidP="00AA760D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456EF8">
        <w:rPr>
          <w:rFonts w:ascii="Times New Roman" w:hAnsi="Times New Roman" w:cs="Times New Roman"/>
          <w:color w:val="000000"/>
          <w:spacing w:val="16"/>
          <w:sz w:val="24"/>
          <w:szCs w:val="24"/>
        </w:rPr>
        <w:t>композиторов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AA760D" w:rsidRPr="00456EF8" w:rsidRDefault="00AA760D" w:rsidP="00AA760D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AA760D" w:rsidRPr="00456EF8" w:rsidRDefault="00AA760D" w:rsidP="00AA760D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AA760D" w:rsidRPr="00456EF8" w:rsidRDefault="00AA760D" w:rsidP="00AA760D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 w:cs="Times New Roman"/>
          <w:color w:val="000000"/>
          <w:sz w:val="24"/>
          <w:szCs w:val="24"/>
        </w:rPr>
        <w:sectPr w:rsidR="00AA760D" w:rsidRPr="00456EF8">
          <w:type w:val="continuous"/>
          <w:pgSz w:w="11909" w:h="16834"/>
          <w:pgMar w:top="1323" w:right="997" w:bottom="360" w:left="1682" w:header="720" w:footer="720" w:gutter="0"/>
          <w:cols w:space="60"/>
          <w:noEndnote/>
        </w:sectPr>
      </w:pPr>
      <w:r w:rsidRPr="00CC42D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AA760D" w:rsidRPr="00456EF8" w:rsidRDefault="00AA760D" w:rsidP="00AA760D">
      <w:pPr>
        <w:shd w:val="clear" w:color="auto" w:fill="FFFFFF"/>
        <w:tabs>
          <w:tab w:val="left" w:pos="1243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знания    специфики   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   музыкально-театральных    и</w:t>
      </w:r>
    </w:p>
    <w:p w:rsidR="00AA760D" w:rsidRPr="00456EF8" w:rsidRDefault="00AA760D" w:rsidP="00AA760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инструментальных жанров;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154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исполнительстве музыкальных произведений на инструменте;</w:t>
      </w:r>
    </w:p>
    <w:p w:rsidR="00AA760D" w:rsidRPr="00456EF8" w:rsidRDefault="00AA760D" w:rsidP="00AA760D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у наиболее одаренных выпускников осознанной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мотивации к продолжению профессионального обучения и подготовки их к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вступительным экзаменам в образовательное учреждение, реализующее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 w:firstLine="14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6.    Обоснование структуры программы учебного предмета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AA760D" w:rsidRPr="00456EF8" w:rsidRDefault="00AA760D" w:rsidP="00AA760D">
      <w:pPr>
        <w:shd w:val="clear" w:color="auto" w:fill="FFFFFF"/>
        <w:spacing w:line="240" w:lineRule="auto"/>
        <w:ind w:left="571" w:firstLine="624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AA760D" w:rsidRPr="00456EF8" w:rsidRDefault="00AA760D" w:rsidP="00AA760D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AA760D" w:rsidRPr="00456EF8" w:rsidRDefault="00AA760D" w:rsidP="00AA760D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AA760D" w:rsidRPr="00456EF8" w:rsidRDefault="00AA760D" w:rsidP="00AA760D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A760D" w:rsidRPr="00456EF8" w:rsidRDefault="00AA760D" w:rsidP="00AA760D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AA760D" w:rsidRPr="00456EF8" w:rsidRDefault="00AA760D" w:rsidP="00AA760D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AA760D" w:rsidRPr="00456EF8" w:rsidRDefault="00AA760D" w:rsidP="00AA760D">
      <w:pPr>
        <w:shd w:val="clear" w:color="auto" w:fill="FFFFFF"/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AA760D" w:rsidRPr="00456EF8" w:rsidRDefault="00AA760D" w:rsidP="00AA760D">
      <w:pPr>
        <w:shd w:val="clear" w:color="auto" w:fill="FFFFFF"/>
        <w:spacing w:before="1104" w:line="240" w:lineRule="auto"/>
        <w:ind w:left="59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7.   Методы обучения</w:t>
      </w:r>
    </w:p>
    <w:p w:rsidR="00AA760D" w:rsidRPr="00456EF8" w:rsidRDefault="00AA760D" w:rsidP="00AA760D">
      <w:pPr>
        <w:shd w:val="clear" w:color="auto" w:fill="FFFFFF"/>
        <w:spacing w:line="240" w:lineRule="auto"/>
        <w:ind w:left="34" w:firstLine="571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AA760D" w:rsidRPr="00456EF8" w:rsidRDefault="00AA760D" w:rsidP="00AA760D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AA760D" w:rsidRPr="00456EF8" w:rsidRDefault="00AA760D" w:rsidP="00AA760D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AA760D" w:rsidRPr="00456EF8" w:rsidRDefault="00AA760D" w:rsidP="00AA760D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практический</w:t>
      </w:r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(упражнения воспроизводящие и творческие).</w:t>
      </w:r>
    </w:p>
    <w:p w:rsidR="00AA760D" w:rsidRPr="00456EF8" w:rsidRDefault="00AA760D" w:rsidP="00AA760D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AA760D" w:rsidRPr="00456EF8" w:rsidRDefault="00AA760D" w:rsidP="00AA760D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456EF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AA760D" w:rsidRPr="00456EF8" w:rsidRDefault="00AA760D" w:rsidP="00AA760D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сети Интернет;</w:t>
      </w:r>
      <w:proofErr w:type="gramEnd"/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электронными изданиями основной и дополнительной учебной и </w:t>
      </w:r>
      <w:proofErr w:type="spellStart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</w:t>
      </w:r>
      <w:proofErr w:type="gramStart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proofErr w:type="gramEnd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методической литературы, а также изданиями музыкальных произведений,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  <w:t>специальными   хрестоматийными   изданиями,   партитурами,   клавирами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  <w:t>оперных,      хоровых      и      оркестровых      произведений      в      объеме,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обеспечение     каждого     обучающегося     основной     учебной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литературой;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обучающихся.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«Музыкальная литература», оснащаются пианино или роялями,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     оборудованием,     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видео-оборудованием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>,     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  <w:proofErr w:type="gramEnd"/>
    </w:p>
    <w:p w:rsidR="00AA760D" w:rsidRPr="00456EF8" w:rsidRDefault="00AA760D" w:rsidP="00AA7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II</w:t>
      </w:r>
      <w:r w:rsidRPr="00456E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Pr="00456E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AA760D" w:rsidRPr="00456EF8" w:rsidRDefault="00AA760D" w:rsidP="00AA760D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AA760D" w:rsidRPr="00456EF8" w:rsidRDefault="00AA760D" w:rsidP="00AA760D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6EF8">
        <w:rPr>
          <w:rFonts w:ascii="Times New Roman" w:hAnsi="Times New Roman" w:cs="Times New Roman"/>
          <w:b/>
          <w:i/>
          <w:sz w:val="24"/>
          <w:szCs w:val="24"/>
        </w:rPr>
        <w:t>Первый год обучения. Мир музыкального искусства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Музыкальные и шумовые звуки вокруг нас. Эмоциональное воздействие музыки на людей в Древнем и современном  мире. Легендарные имена музыкантов в памяти поколений. Былина о Новгородском гусляре Садко  и ее воплощение в музыке Н.Римского – Корсакова. Легенда о древнегреческом певце Орфее в музыке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Х.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456EF8">
        <w:rPr>
          <w:rFonts w:ascii="Times New Roman" w:hAnsi="Times New Roman" w:cs="Times New Roman"/>
          <w:sz w:val="24"/>
          <w:szCs w:val="24"/>
        </w:rPr>
        <w:t>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Содержание музыкальных произведений, музыка о природе, о событиях истории, о человеческих чувствах и переживаниях, о сказочных персонажах, быте людей.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Музыкальный язык как средство выразительности в музыке.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Элементы музыкальной речи – мелодия, ритм, гармония, фактура, динамика, регистр, тембры певческих голосов и музыкальных инструментов.</w:t>
      </w:r>
      <w:proofErr w:type="gramEnd"/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Истории создания музыкальных инструментов – скрипки, флейты, трубы, валторны, фортепиано. Состав симфонического, духового и оркестра народных инструментов.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Понятие о музыкальном образе и музыкальной теме, характере и способе развития музыкальных произведений (повторность,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секвентность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, вариантность).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Музыкальная форма как порядок расположения тем и частей музыкального произведения. Одночастная, 2-х частная, 3-х частная, рондо, вариации.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Основные музыкальные жанры – песня, танец, марш, русская народная песня, ее мелодическая интонация –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трихорд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. Образность р.н.п. и ее использование в классической музыке.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F8">
        <w:rPr>
          <w:rFonts w:ascii="Times New Roman" w:hAnsi="Times New Roman" w:cs="Times New Roman"/>
          <w:sz w:val="24"/>
          <w:szCs w:val="24"/>
        </w:rPr>
        <w:t xml:space="preserve">Танцевальная музыка в России и Западной Европе, исторические корни, особенности мелодического развития: камаринская, трепак,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, гопак, мазурка, вальс, полонез, норвежский танец Грига, венгерский танец Брамса.</w:t>
      </w:r>
      <w:proofErr w:type="gramEnd"/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Маршевая музыка, виды и традиции, основные черты. Детские, военные, сказочные марши в операх и балетах.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Программно – изобразительная музыка, музыкальная картина, музыкальный портрет. Отличительные черты и возможности программно – изобразительной музыки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Ф.Куперена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Р. Шумана, М. Равеля, Г. Берлиоза, М.Мусоргского, Н.Римского – Корсакова, П.Чайковского,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А.Лядова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Эстетика музыки в драматическом театре, ее художественная сущность на примере музыки Э.Грига к драме норвежского драматурга Г.Ибсена «Пер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». Сюиты № 1, 2. Жанр оперы. Родина оперы – итальянский город </w:t>
      </w:r>
      <w:r w:rsidRPr="00456EF8">
        <w:rPr>
          <w:rFonts w:ascii="Times New Roman" w:hAnsi="Times New Roman" w:cs="Times New Roman"/>
          <w:sz w:val="24"/>
          <w:szCs w:val="24"/>
        </w:rPr>
        <w:lastRenderedPageBreak/>
        <w:t>Флоренция, виды опер, эволюция опер, номерная структура, либретто, ансамблевые, сольные номера и массовые сцены.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Опера М.Глинки «Руслан и Людмила». Создание и постановка в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анкт – Петербурге в 1842 го. Первая в России эпическая опера. Характеристика увертюры, основных номеров (песни Баяна в интродукции, Каватина Людмилы и сцена похищения Людмилы) из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6EF8">
        <w:rPr>
          <w:rFonts w:ascii="Times New Roman" w:hAnsi="Times New Roman" w:cs="Times New Roman"/>
          <w:sz w:val="24"/>
          <w:szCs w:val="24"/>
        </w:rPr>
        <w:t xml:space="preserve">, рондо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из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6EF8">
        <w:rPr>
          <w:rFonts w:ascii="Times New Roman" w:hAnsi="Times New Roman" w:cs="Times New Roman"/>
          <w:sz w:val="24"/>
          <w:szCs w:val="24"/>
        </w:rPr>
        <w:t xml:space="preserve">, ария Руслана из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6EF8">
        <w:rPr>
          <w:rFonts w:ascii="Times New Roman" w:hAnsi="Times New Roman" w:cs="Times New Roman"/>
          <w:sz w:val="24"/>
          <w:szCs w:val="24"/>
        </w:rPr>
        <w:t xml:space="preserve">, персидский хор из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6EF8">
        <w:rPr>
          <w:rFonts w:ascii="Times New Roman" w:hAnsi="Times New Roman" w:cs="Times New Roman"/>
          <w:sz w:val="24"/>
          <w:szCs w:val="24"/>
        </w:rPr>
        <w:t xml:space="preserve">, ария Людмилы из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6EF8">
        <w:rPr>
          <w:rFonts w:ascii="Times New Roman" w:hAnsi="Times New Roman" w:cs="Times New Roman"/>
          <w:sz w:val="24"/>
          <w:szCs w:val="24"/>
        </w:rPr>
        <w:t xml:space="preserve">, марш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6EF8">
        <w:rPr>
          <w:rFonts w:ascii="Times New Roman" w:hAnsi="Times New Roman" w:cs="Times New Roman"/>
          <w:sz w:val="24"/>
          <w:szCs w:val="24"/>
        </w:rPr>
        <w:t xml:space="preserve">, хор «Ах, ты, свет Людмила» из </w:t>
      </w:r>
      <w:smartTag w:uri="urn:schemas-microsoft-com:office:smarttags" w:element="metricconverter">
        <w:smartTagPr>
          <w:attr w:name="ProductID" w:val="5 g"/>
        </w:smartTagPr>
        <w:r w:rsidRPr="00456EF8">
          <w:rPr>
            <w:rFonts w:ascii="Times New Roman" w:hAnsi="Times New Roman" w:cs="Times New Roman"/>
            <w:sz w:val="24"/>
            <w:szCs w:val="24"/>
          </w:rPr>
          <w:t xml:space="preserve">5 </w:t>
        </w:r>
        <w:r w:rsidRPr="00456EF8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smartTag>
      <w:r w:rsidRPr="00456EF8">
        <w:rPr>
          <w:rFonts w:ascii="Times New Roman" w:hAnsi="Times New Roman" w:cs="Times New Roman"/>
          <w:sz w:val="24"/>
          <w:szCs w:val="24"/>
        </w:rPr>
        <w:t>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Жанр балета, его появление во Франции в 18 веке и Комедийный балет Королевы с музыкой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Бальтазарини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на текст поэта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Лашене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Номерная структура балета, сольные номера – вариации, ансамблевые – па де </w:t>
      </w:r>
      <w:proofErr w:type="spellStart"/>
      <w:proofErr w:type="gramStart"/>
      <w:r w:rsidRPr="00456EF8">
        <w:rPr>
          <w:rFonts w:ascii="Times New Roman" w:hAnsi="Times New Roman" w:cs="Times New Roman"/>
          <w:sz w:val="24"/>
          <w:szCs w:val="24"/>
        </w:rPr>
        <w:t>де</w:t>
      </w:r>
      <w:proofErr w:type="spellEnd"/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, па де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труа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Балетная терминология. Краткая содержание балета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А.Адана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«Жизель» (по выбору) П.Чайковский «Щелкунчик», содержание, дивертисмент.</w:t>
      </w:r>
    </w:p>
    <w:p w:rsidR="00AA760D" w:rsidRPr="00456EF8" w:rsidRDefault="00AA760D" w:rsidP="00AA760D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6EF8">
        <w:rPr>
          <w:rFonts w:ascii="Times New Roman" w:hAnsi="Times New Roman" w:cs="Times New Roman"/>
          <w:b/>
          <w:i/>
          <w:sz w:val="24"/>
          <w:szCs w:val="24"/>
        </w:rPr>
        <w:t>Второй год обучения. Классика европейской  музыки.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Место музыкального искусства в Древней Греции, Египте. Лира и Кифара – инструменты античных музыкантов. Появление Пифийских игр – соревнований музыкантов при храме Аполлона. Черты древнегреческой трагедии. Запись музыки в античном мире.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Невменная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запись в Средневековой Европе. Появление григорианских хоралов. Система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Ареццо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Появление ранней полифонии,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терцовая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 и  октавная втора, имитация. Школа собора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Характерные черты эпохи Возрождения. Формы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в эпоху Возрождения. Ярчайшие представители музыки, позднего Барокко – Г.Гендель, И.Бах.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И.С.Бах – краткая биография, творчество в различные периоды жизни. Бах – мастер полифонии. Хорошо темперированный клавир – шедевр полифонической музыки. Циклические формы – сюиты в творчестве Баха. Токката и фуга – ре минор, органные прелюдии.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Предпосылки формирования классического стиля в музыке. Характеристика стиля. Композиторы венской классической школы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краткая биография, черты стиля –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жанровость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использование бытовых форм. Характеристика творчества Гайдна – «Отца» симфонии и квартета.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Сонатно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симфонический цикл, сонатное творчество на примере сонаты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EF8">
        <w:rPr>
          <w:rFonts w:ascii="Times New Roman" w:hAnsi="Times New Roman" w:cs="Times New Roman"/>
          <w:sz w:val="24"/>
          <w:szCs w:val="24"/>
        </w:rPr>
        <w:t>-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56EF8">
        <w:rPr>
          <w:rFonts w:ascii="Times New Roman" w:hAnsi="Times New Roman" w:cs="Times New Roman"/>
          <w:sz w:val="24"/>
          <w:szCs w:val="24"/>
        </w:rPr>
        <w:t xml:space="preserve">. Формирование групп симфонического оркестра, симфония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8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Вклад Гайдна в музыкальное искусство. 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Младший современник Гайдна –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 австрийский композитор В.Моцарт. Биографические сведения, краткий обзор творчества композитора. Особенности сонаты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E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6EF8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вариационная форма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6EF8">
        <w:rPr>
          <w:rFonts w:ascii="Times New Roman" w:hAnsi="Times New Roman" w:cs="Times New Roman"/>
          <w:sz w:val="24"/>
          <w:szCs w:val="24"/>
        </w:rPr>
        <w:t xml:space="preserve"> ч. и «Турецкое» рондо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6EF8">
        <w:rPr>
          <w:rFonts w:ascii="Times New Roman" w:hAnsi="Times New Roman" w:cs="Times New Roman"/>
          <w:sz w:val="24"/>
          <w:szCs w:val="24"/>
        </w:rPr>
        <w:t xml:space="preserve"> ч. Образец единства симфонического цикла – симфония № </w:t>
      </w:r>
      <w:smartTag w:uri="urn:schemas-microsoft-com:office:smarttags" w:element="metricconverter">
        <w:smartTagPr>
          <w:attr w:name="ProductID" w:val="40 g"/>
        </w:smartTagPr>
        <w:r w:rsidRPr="00456EF8">
          <w:rPr>
            <w:rFonts w:ascii="Times New Roman" w:hAnsi="Times New Roman" w:cs="Times New Roman"/>
            <w:sz w:val="24"/>
            <w:szCs w:val="24"/>
          </w:rPr>
          <w:t xml:space="preserve">40 </w:t>
        </w:r>
        <w:r w:rsidRPr="00456EF8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smartTag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56EF8">
        <w:rPr>
          <w:rFonts w:ascii="Times New Roman" w:hAnsi="Times New Roman" w:cs="Times New Roman"/>
          <w:sz w:val="24"/>
          <w:szCs w:val="24"/>
        </w:rPr>
        <w:t>. Характеристика оперного творчества В.Моцарта. Опера «Свадьба Фигаро» - либретто, увертюра, основные музыкальные номера. Уникальность творчества В.Моцарта в масштабе мировой музыкальной культуры.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Людвиг Ван Бетховен – ярчайший представитель исторического рубежа 18 – 19 вв. Жизненное кредо композитора, сформированное  идеалами Французской революции – свобода, равенство, братство. Характеристика творчества. Патетическая соната № 8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56EF8">
        <w:rPr>
          <w:rFonts w:ascii="Times New Roman" w:hAnsi="Times New Roman" w:cs="Times New Roman"/>
          <w:sz w:val="24"/>
          <w:szCs w:val="24"/>
        </w:rPr>
        <w:t xml:space="preserve">, единство цикла при образном контрасте. Особенности симфонического творчества Бетховена на примере симфонии № 5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56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Увертюра к спектаклю по драме В.Гете «Эгмонт» - одна из вершин симфонического творчества Бетховена. Особенности формы –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сонатное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456EF8">
        <w:rPr>
          <w:rFonts w:ascii="Times New Roman" w:hAnsi="Times New Roman" w:cs="Times New Roman"/>
          <w:sz w:val="24"/>
          <w:szCs w:val="24"/>
        </w:rPr>
        <w:t xml:space="preserve"> со вступлением и кодой.  Масштабность творчества Бетховена.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lastRenderedPageBreak/>
        <w:t>Идейные предпосылки появления романтического стиля; его характеристика и  представители – Ф.Шуберт, Ф.Шопен, Р.Шуман.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Ф.Шуберте. Обзор творческого пути композитора. Черта стиля - опора на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. Основа творчества – вокальная музыка. Продолжатель традиций венских классиков в жанре симфонической музыки. Неоконченная симфония. Характеристика фортепианного творчества – музыкальные моменты, экспромты, военный марш. Выраженная индивидуальность творческого облика Шуберта.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Ф.Шопен – гений польской музыки. Обращение к жанровой национальной основе в творчестве. Краткие биографические сведения. Произведения для фортепиано – баллады, мазурки, этюды, ноктюрны как проявления неповторимого творческого почерка Шопена.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Представители музыкального искусства Западной Европы 19 века.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Вагнер – крупнейший немецкий реформатор оперы. Театр в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Байрейте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и сущность оперной реформы на примере тетралогии «Кольцо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Нибелунгов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». Бесконечная мелодия, система лейтмотивов, непрерывное действие без деления на номера. Д. Верди – великий итальянский композитор – реалист. Оперы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», «Травиата», «Трубадур» - отражение творческого стиля – в соединении силы человеческих страстей с тонкой их передачей в музыке.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Французская композиторская школа 19 века – Г.Берлиоз, Ж.Бизе, М.Равель,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К.Дебюси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и их творения программной симфонии, реалистической оперы, оркестровые пьесы в стиле импрессионизма. 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b/>
          <w:i/>
          <w:sz w:val="24"/>
          <w:szCs w:val="24"/>
        </w:rPr>
        <w:t>Третий год обучения. Русская музыкальная литература.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Русская музыка с древних времен. Влияние пантеизма на сознание людей, связь музыки с обрядами, инструментальные наигрыши, песни календарного цикла, Крюковое письмо. Духовная музыка в православной церкви – тропарь, кондак, стихира. Появление многоголосия. Музыкальная культура России 18 начала 19 века. Историческая ситуация Петровской эпохи: влияние Западной культуры, Петровские ассамблеи, хоры гобоистов, жанр «Канта» и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Вивата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Появление театра и первых русских опер. Профессиональные композиторы Е.Фомин,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И.Хандошкин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Жанр духовного концерта в творчестве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Д.Бортнянского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и Д.Березовского.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Творцы русского романса – А.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А.Варламов, А.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, их судьбы и творчество.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М.Глинка – основоположник отечественной классической музыки. Биографические сведения. Оперное творчество Глинки: история создания оперы «Жизнь за царя»; содержание, разбор по действиям, музыкальные характеристики героев, драматургия и жанр оперы. Симфоническое творчество – фантазия на темы двух народных песен «Камаринская», «Вальс - фантазия», испанские увертюры. Характеристика формы, музыкальная тема. Вокальное творчество – песни и романсы. Неразрывное единство мелодии и поэтического текста. Стиль письма Глинки – соединение традиций европейской классической школы и национальной русской методики.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А.Даргомыжский – критический реализм,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декламационно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речетивный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склад в музыке. Влияние творческого метода Глинки. Новаторство в области вокальной лирики – психологические портреты – романсы на стихи М.Лермонтова, оказавшие влияние на </w:t>
      </w:r>
      <w:r w:rsidRPr="00456EF8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творчество П.Чайковского. Параллели с творчеством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А.Лядова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в симфонических произведения «Баба-яга», «Малороссийский казачок», «Чухонская фантазия». Опера «Русалка» - бытовая психологическая драма. История создания, сюжет, музыкальные характеристики персонажей. Новаторская опера «Каменный гость», предвосхищающая оперы М.Мусоргского и С.Прокофьева. Сквозное развитие действия, новизна модуляций, лейтмотивы, изобразительная роль оркестровки.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Музыкальная культура России второй половины 19 века. Историческая ситуация: отмена крепостного права, русско-турецкие войны, движения разночинцев и народовольцев, укрепление феодализма. Музыкальная жизнь в столицах – появление РМО, бесплатной музыкальной школы.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кружок и его участники, принципы «Новой русской музыкальной школы».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А.Бородин – продолжатель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руслановской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 традиции Глинки. Эпическое начало  его музыкального стиля, страницы биографии и творчества композитора. Опера «Князь Игорь»: обращение к древнерусской истории, многогранность музыкальной палитры, вокальных партий, цитирование архаичных русских мелодий и стилизация мира Востока. Сюжетная линия, основные герои оперы во взаимодействие, музыкальные характеристики, драматургия оперы. Эпические романсы «Спящая княжна», «Песнь темного леса», «Морская царевна». Воплощение русского национального характера в Богатырской симфонии. Камерное творчество – наряду с Чайковским. Бородин – основоположник русского классического квартета. Симфоническая картина в «Средней Азии» – контрастные образы Руси и Востока. Высокая оценка музыки Бородина Ф.Листом. Воздействия музыкального эпоса Бородина на советское многонациональное искусство.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М.П.Мусоргский – художник, новатор, заглянувший в будущее, впитавший идеи народничества, продолжатель традиций Глинки, Даргомыжского в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декламационно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речитативном стиле письма. Биографические сведения, творческий облик. Выступает как историк – драматург в операх, музыкальных драмах «Борис Годунов»,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». Замысел третьей оперы «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Пугачевщина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». Сюжет, действующие лица, музыкальные характеристики, разбор действий оперы «Борис Годунов». Камерное творчество – психологические портреты, социальная тема песен «Сиротка», «Светик 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». Воплощение речевой интонации в опере «Женитьба», конфликт народа и власти в опере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». Привлечение украинского фольклора в опере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ярмарка». Тема трагедии личности в циклах «Без солнца», «Песни и пляски смерти». Влияние музыкального наследия М. Мусоргского на музыку Д. Шостаковича и композиторов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56EF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Н.А.Римский – Корсаков. Гениальный художник и великий учитель, воспитавший целую плеяду композиторов и исполнителей: среди них Глазунов,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Лысенко, Баланчивадзе,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Блюменфельд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Дирижер РМО, Бесплатной музыкальной школы.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Редакторская деятельность Римского–Корсакова – подготовка к изданию опер «Каменного гостя» Даргомыжского, «Бориса Годунова» и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Хованщины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 Мусоргского, совместно с Глазуновым «Князя Игоря» Бородина.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 Литературное наследие «Летопись моей музыкальной жизни». Многогранность творчества: опера, симфонические и камерные сочинения. Составил и гармонизировал 140 русских песен для 2-х сборников. Биографические сведения, периодизация творческого пути. Опера «Снегурочка». История создания, содержание, действующие лица, музыкальные характеристики, анализ главных музыкальных тем и драматургии оперы. Симфоническая картина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» - мастерская оркестровки, особенности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.</w:t>
      </w:r>
    </w:p>
    <w:p w:rsidR="00AA760D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6E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Четвертый год обучения. 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П.И.Чайковский. Демократизм, яркая мелодическая сторона, психологизм музыки, лирика – достоинства сочинений композитора. Биографические сведения, обзор творчества. Новаторство в области симфонической музыки (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пятичастность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6EF8">
        <w:rPr>
          <w:rFonts w:ascii="Times New Roman" w:hAnsi="Times New Roman" w:cs="Times New Roman"/>
          <w:sz w:val="24"/>
          <w:szCs w:val="24"/>
        </w:rPr>
        <w:t xml:space="preserve"> симфонии, введение народных мелодий,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программность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6EF8">
        <w:rPr>
          <w:rFonts w:ascii="Times New Roman" w:hAnsi="Times New Roman" w:cs="Times New Roman"/>
          <w:sz w:val="24"/>
          <w:szCs w:val="24"/>
        </w:rPr>
        <w:t xml:space="preserve"> симфонии;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6EF8">
        <w:rPr>
          <w:rFonts w:ascii="Times New Roman" w:hAnsi="Times New Roman" w:cs="Times New Roman"/>
          <w:sz w:val="24"/>
          <w:szCs w:val="24"/>
        </w:rPr>
        <w:t xml:space="preserve"> симфония психологическая музыкальная драма с темой «личность общества», кульминация симфонического творчества –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56EF8">
        <w:rPr>
          <w:rFonts w:ascii="Times New Roman" w:hAnsi="Times New Roman" w:cs="Times New Roman"/>
          <w:sz w:val="24"/>
          <w:szCs w:val="24"/>
        </w:rPr>
        <w:t xml:space="preserve"> «Патетическая» симфония).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Оперное творчество. Лирические сцены – опера «Евгений Онегин». История создания, либретто, разбор основных сцен, музыкальные характеристики. Балеты «Чайковского» - классика жанра. Симфония № 1 «Зимние грезы» - замысел и воплощение, связь с жанрами народно – песенного творчества. Вокальная музыка, фортепианное творчество: цикл «Времена года». Значение музыки Чайковского в мировой музыкальной культуре.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Музыкальная культура на рубеже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56EF8">
        <w:rPr>
          <w:rFonts w:ascii="Times New Roman" w:hAnsi="Times New Roman" w:cs="Times New Roman"/>
          <w:sz w:val="24"/>
          <w:szCs w:val="24"/>
        </w:rPr>
        <w:t xml:space="preserve"> –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56EF8">
        <w:rPr>
          <w:rFonts w:ascii="Times New Roman" w:hAnsi="Times New Roman" w:cs="Times New Roman"/>
          <w:sz w:val="24"/>
          <w:szCs w:val="24"/>
        </w:rPr>
        <w:t xml:space="preserve"> веков: деятельность императорского русского музыкального общества, филармонического общества, видные представители художественной интеллигенции, меценатство М.Беляева,  С.Мамонтова, С.Зимина, С.Дягилев – основатель журнала «Мир искусства», организатор Русских сезонов за рубежом. Литераторы и композиторы «Серебряного века». С.Танеев – «музыкальная совесть Москвы», хоровые духовные сочинения, романсы, симфоническое творчество и принцип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монотематизма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музыкальное творчество, симфонические миниатюры на сюжетной основе русских народных сказок. А.Глазунов, автор эпических и лирико-драматических симфоний, последователь линии А.Бородина и П.Чайковского, просветительская деятельность. А.Скрябин – автор программных симфоний, светомузыка в фортепианных поэмах. С.Рахманинов – воплощение образа Родины,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пейзажность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, величие в музыке фортепианные квартеты, духовная музыка – ярчайшая страница творчества. И.Стравинский – создатель нового музыкального языка в балетной музыке на основе фольклорной архаики; неоклассицизм в балете «Пульчинелла» и др. Социальная революция 1918 года, повлекшие за ней упадок культурной жизни, разрушение устоявшихся норм при отходе государства от религии, подмена нравственных идеалов, разруха. Декрет о национализации музыкальных учебных заведений, «народные консерватории» в крупных городах.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Отличительная черта советского искусства – массовость; многотысячные театрализованные действа, политическая сатира концертов «Синяя блуза», шумовая музыка, урбанизм Мосолова, размах самодеятельного творчества. Нарком просвещения А.Луначарский и его детище – симфонические и камерные  коллективы, Государственная коллекция музыкальных инструментов, радиофикация с 1922 года, создание союза композиторов в 30-х годах с идейной концепцией социалистического реализма.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30-е, 40-е годы создание советской классической музыки: симфония Шостаковича, Прокофьева,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Мясковского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балета Прокофьева, опера «Война и мир», концерты и балеты Хачатуряна, квартеты Шостаковича и Шебалина, романсы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Шапурина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. Многонациональность советской культуры, становление композиторских школ: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А.Спендиаров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Армения,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З.Палиашвили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Грузия, Н.Леонтович – Украина,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Н.Аладов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Белоруссия,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Я.Витол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– Латвия и др. Советские массовые песни в жизни людей.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С.С.Прокофьев крупнейший русский композитор </w:t>
      </w:r>
      <w:r w:rsidRPr="00456E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56EF8">
        <w:rPr>
          <w:rFonts w:ascii="Times New Roman" w:hAnsi="Times New Roman" w:cs="Times New Roman"/>
          <w:sz w:val="24"/>
          <w:szCs w:val="24"/>
        </w:rPr>
        <w:t xml:space="preserve"> века «Поэт радости», обновление музыкального языка в классических жанрах, новаторство в фортепианном творчестве – «Музыкальный варвар». Краткие биографические сведения. Кантата «Александр Невский» - зримость,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кинематографичность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политональность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 в сочетании тем,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лейтмотивы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 а батальных эпизодах. Балет «Золушка» - история создания, основные </w:t>
      </w:r>
      <w:r w:rsidRPr="00456EF8">
        <w:rPr>
          <w:rFonts w:ascii="Times New Roman" w:hAnsi="Times New Roman" w:cs="Times New Roman"/>
          <w:sz w:val="24"/>
          <w:szCs w:val="24"/>
        </w:rPr>
        <w:lastRenderedPageBreak/>
        <w:t>темы героев, 7 симфония, эпилог симфонического творчества. Самобытность языка фортепианных сочинений, программные пьесы, цикл мимолетности.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Д.Шостакович – величайший композитор гуманист 20 века. Краткие биографические сведения, эволюция творчества, взаимоотношение с властью. Тема протеста насилия над личностью. История создания 7-ой симфонии «Ленинградской», особенность первой части – эпизод фашистского нашествия вместо разработки, масштабное  полотно борьбы добра и зла, величие духа. Прелюдии и фуги как опыт переосмысления Х.Т.К. Баха. Оркестровка опер М.Мусоргского  «Борис Годунов»,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» вокального цикла «Песни и пляски смерти».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Развитие отечественной музыки с 1960 до 1990 года, культурные связи с зарубежными странами, гастроли театров, выступление зарубежных коллективо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, музыкальное новаторство, основанное на технике западных композиторских школ, творчество Э.Денисова,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С.Губайдулиной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, С.Слонимского, Б.Тищенко,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. Широкое развитие авторской песни и рок-музыки. Возрождение русской духовной музыки  в творчестве хормейстеров А.Юрова, А.Свешникова, В.Минина. Корифеи исполнительского искусства, солисты и коллективы.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>А.И.Хачатурян краткие биографические сведения, обзор творчества. Жанр балета как явления мировой музыкальной культуры. Музыкальные номера к балету «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760D" w:rsidRPr="00456EF8" w:rsidRDefault="00AA760D" w:rsidP="00AA7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sz w:val="24"/>
          <w:szCs w:val="24"/>
        </w:rPr>
        <w:t xml:space="preserve">Хоровая музыка, вокальные произведения в творчестве крупнейшего русского композитора 20 века Г.В.Свиридова. Музыкальный язык с опорой на архаичную национальную мелодику. Духовная музыка и стилизация в </w:t>
      </w:r>
      <w:proofErr w:type="gramStart"/>
      <w:r w:rsidRPr="00456EF8">
        <w:rPr>
          <w:rFonts w:ascii="Times New Roman" w:hAnsi="Times New Roman" w:cs="Times New Roman"/>
          <w:sz w:val="24"/>
          <w:szCs w:val="24"/>
        </w:rPr>
        <w:t>вокальных</w:t>
      </w:r>
      <w:proofErr w:type="gramEnd"/>
      <w:r w:rsidRPr="0045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8">
        <w:rPr>
          <w:rFonts w:ascii="Times New Roman" w:hAnsi="Times New Roman" w:cs="Times New Roman"/>
          <w:sz w:val="24"/>
          <w:szCs w:val="24"/>
        </w:rPr>
        <w:t>произвдениях</w:t>
      </w:r>
      <w:proofErr w:type="spellEnd"/>
      <w:r w:rsidRPr="00456EF8">
        <w:rPr>
          <w:rFonts w:ascii="Times New Roman" w:hAnsi="Times New Roman" w:cs="Times New Roman"/>
          <w:sz w:val="24"/>
          <w:szCs w:val="24"/>
        </w:rPr>
        <w:t>. Музыкальные иллюстрации к повести Пушкина «Метель» - воплощение классических канонов литературного повествования в музыкальных образах, Киномузыка. «Время, вперед».</w:t>
      </w:r>
    </w:p>
    <w:p w:rsidR="00AA760D" w:rsidRPr="00456EF8" w:rsidRDefault="00AA760D" w:rsidP="00AA760D">
      <w:pPr>
        <w:shd w:val="clear" w:color="auto" w:fill="FFFFFF"/>
        <w:spacing w:before="614" w:line="240" w:lineRule="auto"/>
        <w:ind w:left="1522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    </w:t>
      </w: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ТРЕБОВАНИЯ К УРОВНЮ ПОДГОТОВКИ</w:t>
      </w:r>
    </w:p>
    <w:p w:rsidR="00AA760D" w:rsidRPr="00456EF8" w:rsidRDefault="00AA760D" w:rsidP="00AA760D">
      <w:pPr>
        <w:shd w:val="clear" w:color="auto" w:fill="FFFFFF"/>
        <w:spacing w:before="154" w:line="240" w:lineRule="auto"/>
        <w:ind w:left="3878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ОБУЧАЮЩИХСЯ</w:t>
      </w:r>
    </w:p>
    <w:p w:rsidR="00AA760D" w:rsidRPr="00456EF8" w:rsidRDefault="00AA760D" w:rsidP="00AA760D">
      <w:pPr>
        <w:shd w:val="clear" w:color="auto" w:fill="FFFFFF"/>
        <w:spacing w:before="518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Содержание программы учебного предмета «Музыкальная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формируется комплекс историко-музыкальных знаний, вербальных и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слуховых навыков.</w:t>
      </w:r>
    </w:p>
    <w:p w:rsidR="00AA760D" w:rsidRPr="00456EF8" w:rsidRDefault="00AA760D" w:rsidP="00AA760D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  <w:proofErr w:type="gramEnd"/>
    </w:p>
    <w:p w:rsidR="00AA760D" w:rsidRPr="00456EF8" w:rsidRDefault="00AA760D" w:rsidP="00AA760D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барокко до современности;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творчестве композиторов;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AA760D" w:rsidRPr="00456EF8" w:rsidRDefault="00AA760D" w:rsidP="00AA760D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AA760D" w:rsidRPr="00456EF8" w:rsidRDefault="00AA760D" w:rsidP="00AA760D">
      <w:pPr>
        <w:shd w:val="clear" w:color="auto" w:fill="FFFFFF"/>
        <w:spacing w:before="614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AA760D" w:rsidRPr="00456EF8" w:rsidRDefault="00AA760D" w:rsidP="00AA760D">
      <w:pPr>
        <w:shd w:val="clear" w:color="auto" w:fill="FFFFFF"/>
        <w:spacing w:before="514" w:line="240" w:lineRule="auto"/>
        <w:ind w:left="1814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AA760D" w:rsidRPr="00456EF8" w:rsidRDefault="00AA760D" w:rsidP="00AA760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данном этапе.</w:t>
      </w:r>
    </w:p>
    <w:p w:rsidR="00AA760D" w:rsidRPr="00456EF8" w:rsidRDefault="00AA760D" w:rsidP="00AA760D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AA760D" w:rsidRPr="00456EF8" w:rsidRDefault="00AA760D" w:rsidP="00AA760D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Pr="00456EF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-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регулярно преподавателем на </w:t>
      </w:r>
      <w:r w:rsidRPr="00456EF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уроках. Текущий контроль направлен на поддержание учебной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дисциплины, на ответственную организацию домашних занятий. Текущий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устный опрос (фронтальный и индивидуальный),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1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усвоение пройденного),</w:t>
      </w:r>
    </w:p>
    <w:p w:rsidR="00AA760D" w:rsidRPr="00456EF8" w:rsidRDefault="00AA760D" w:rsidP="00AA760D">
      <w:pPr>
        <w:shd w:val="clear" w:color="auto" w:fill="FFFFFF"/>
        <w:spacing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письменное задание, тест.</w:t>
      </w:r>
    </w:p>
    <w:p w:rsidR="00AA760D" w:rsidRPr="00456EF8" w:rsidRDefault="00AA760D" w:rsidP="00AA760D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456EF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контрольный урок,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456E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оценки.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 w:rsidRPr="00456EF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самостоятельного анализа нового (незнакомого) музыкального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произведения.</w:t>
      </w:r>
    </w:p>
    <w:p w:rsidR="00AA760D" w:rsidRPr="00456EF8" w:rsidRDefault="00AA760D" w:rsidP="00AA760D">
      <w:pPr>
        <w:shd w:val="clear" w:color="auto" w:fill="FFFFFF"/>
        <w:spacing w:before="158" w:line="240" w:lineRule="auto"/>
        <w:ind w:left="34" w:right="2074"/>
        <w:rPr>
          <w:rFonts w:ascii="Times New Roman" w:hAnsi="Times New Roman" w:cs="Times New Roman"/>
          <w:sz w:val="24"/>
          <w:szCs w:val="24"/>
        </w:rPr>
        <w:sectPr w:rsidR="00AA760D" w:rsidRPr="00456EF8">
          <w:pgSz w:w="11909" w:h="16834"/>
          <w:pgMar w:top="1289" w:right="992" w:bottom="360" w:left="1792" w:header="720" w:footer="720" w:gutter="0"/>
          <w:cols w:space="60"/>
          <w:noEndnote/>
        </w:sectPr>
      </w:pP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Пример письменных вопросов для контрольного урока </w:t>
      </w:r>
      <w:r w:rsidRPr="00456EF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"Евгений Онегин"      1 вариант </w:t>
      </w:r>
      <w:proofErr w:type="gramStart"/>
    </w:p>
    <w:p w:rsidR="00AA760D" w:rsidRPr="00456EF8" w:rsidRDefault="00AA760D" w:rsidP="00AA760D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Как   определил   П.И.Чайковский   жанр   оперы   "Евгений   Онегин"   и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почему.</w:t>
      </w:r>
    </w:p>
    <w:p w:rsidR="00AA760D" w:rsidRPr="00456EF8" w:rsidRDefault="00AA760D" w:rsidP="00AA760D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40" w:lineRule="auto"/>
        <w:ind w:left="1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Какие музыкальные темы, связанные с образом </w:t>
      </w:r>
      <w:proofErr w:type="gram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Ленского</w:t>
      </w:r>
      <w:proofErr w:type="gramEnd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повторяются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опере и где?</w:t>
      </w:r>
    </w:p>
    <w:p w:rsidR="00AA760D" w:rsidRPr="00456EF8" w:rsidRDefault="00AA760D" w:rsidP="00AA760D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   какой    картине    находится    «Сцена    письма    Татьяны»?    Какие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музыкальные темы из этой сцены еще звучат в опере, где?</w:t>
      </w:r>
    </w:p>
    <w:p w:rsidR="00AA760D" w:rsidRPr="00456EF8" w:rsidRDefault="00AA760D" w:rsidP="00AA760D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  какой   картине   показан   бал   в   Петербурге,   и   какие   танцы   там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использованы?</w:t>
      </w:r>
    </w:p>
    <w:p w:rsidR="00AA760D" w:rsidRPr="00456EF8" w:rsidRDefault="00AA760D" w:rsidP="00AA760D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40" w:lineRule="auto"/>
        <w:ind w:left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Перечислите хоровые эпизоды в опере (картина, состав хора).</w:t>
      </w:r>
    </w:p>
    <w:p w:rsidR="00AA760D" w:rsidRPr="00456EF8" w:rsidRDefault="00AA760D" w:rsidP="00AA760D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>С какой темы начинается опера? Дайте ей характеристику. Где еще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звучит эта тема?</w:t>
      </w:r>
    </w:p>
    <w:p w:rsidR="00AA760D" w:rsidRPr="00456EF8" w:rsidRDefault="00AA760D" w:rsidP="00AA760D">
      <w:pPr>
        <w:shd w:val="clear" w:color="auto" w:fill="FFFFFF"/>
        <w:spacing w:before="389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"Евгений Онегин"       2 вариант</w:t>
      </w:r>
    </w:p>
    <w:p w:rsidR="00AA760D" w:rsidRPr="00456EF8" w:rsidRDefault="00AA760D" w:rsidP="00AA760D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Где впервые была поставлена опера и почему.</w:t>
      </w:r>
    </w:p>
    <w:p w:rsidR="00AA760D" w:rsidRPr="00456EF8" w:rsidRDefault="00AA760D" w:rsidP="00AA760D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Какие музыкальные темы, связанные с образом Татьяны, повторяются в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опере, где?</w:t>
      </w:r>
    </w:p>
    <w:p w:rsidR="00AA760D" w:rsidRPr="00456EF8" w:rsidRDefault="00AA760D" w:rsidP="00AA760D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В какой картине находится Ария Ленского? Как она построена, дайте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характеристику основной темы арии. Где в последний раз звучит эта тема,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чем ее смысл?</w:t>
      </w:r>
    </w:p>
    <w:p w:rsidR="00AA760D" w:rsidRPr="00456EF8" w:rsidRDefault="00AA760D" w:rsidP="00AA760D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>В   какой   картине   показан   бал   в   деревне,   и   какие   танцы   там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использованы?</w:t>
      </w:r>
    </w:p>
    <w:p w:rsidR="00AA760D" w:rsidRPr="00456EF8" w:rsidRDefault="00AA760D" w:rsidP="00AA760D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Перечислите   ансамбли   в   опере   (картина,   состав   и   особенности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ансамбля).</w:t>
      </w:r>
    </w:p>
    <w:p w:rsidR="00AA760D" w:rsidRPr="00456EF8" w:rsidRDefault="00AA760D" w:rsidP="00AA760D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Что   такое   ариозо?  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Ариозо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  каких  персонажей   есть   в   опере?   Где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находятся эти ариозо?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каких ариозо повторяются в опере и где?</w:t>
      </w:r>
    </w:p>
    <w:p w:rsidR="00AA760D" w:rsidRPr="00456EF8" w:rsidRDefault="00AA760D" w:rsidP="00AA760D">
      <w:pPr>
        <w:shd w:val="clear" w:color="auto" w:fill="FFFFFF"/>
        <w:spacing w:before="408" w:line="240" w:lineRule="auto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- 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Pr="00456EF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изученного материала.</w:t>
      </w:r>
    </w:p>
    <w:p w:rsidR="00AA760D" w:rsidRPr="00456EF8" w:rsidRDefault="00AA760D" w:rsidP="00AA760D">
      <w:pPr>
        <w:shd w:val="clear" w:color="auto" w:fill="FFFFFF"/>
        <w:spacing w:before="619" w:line="240" w:lineRule="auto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Пример письменных вопросов для контрольного урока (зачета)</w:t>
      </w:r>
    </w:p>
    <w:p w:rsidR="00AA760D" w:rsidRPr="00456EF8" w:rsidRDefault="00AA760D" w:rsidP="00AA760D">
      <w:pPr>
        <w:shd w:val="clear" w:color="auto" w:fill="FFFFFF"/>
        <w:spacing w:before="53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год обучения, 1 вариант</w:t>
      </w:r>
    </w:p>
    <w:p w:rsidR="00AA760D" w:rsidRPr="00456EF8" w:rsidRDefault="00AA760D" w:rsidP="00AA760D">
      <w:pPr>
        <w:shd w:val="clear" w:color="auto" w:fill="FFFFFF"/>
        <w:tabs>
          <w:tab w:val="left" w:pos="283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каких странах жили и творили композиторы: Г.Ф.Гендель, </w:t>
      </w:r>
      <w:proofErr w:type="spellStart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Г.Перселл</w:t>
      </w:r>
      <w:proofErr w:type="spellEnd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AA760D" w:rsidRPr="00456EF8" w:rsidRDefault="00AA760D" w:rsidP="00AA760D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К.В.</w:t>
      </w:r>
      <w:proofErr w:type="gram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Глюк</w:t>
      </w:r>
      <w:proofErr w:type="spellEnd"/>
      <w:proofErr w:type="gramEnd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, А.Сальери, К.М.Вебер, В.Беллини, Д.Верди, Ф.Мендельсон.</w:t>
      </w:r>
    </w:p>
    <w:p w:rsidR="00AA760D" w:rsidRPr="00456EF8" w:rsidRDefault="00AA760D" w:rsidP="00AA760D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Назовите не менее 5 композиторов, большая часть жизни  и творчества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которых приходится на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XVIII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век.</w:t>
      </w:r>
    </w:p>
    <w:p w:rsidR="00AA760D" w:rsidRPr="00456EF8" w:rsidRDefault="00AA760D" w:rsidP="00AA760D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Расположите эти события в хронологическом порядке:</w:t>
      </w:r>
    </w:p>
    <w:p w:rsidR="00AA760D" w:rsidRPr="00456EF8" w:rsidRDefault="00AA760D" w:rsidP="00AA7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Великая французская буржуазная революция,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первое исполнение «Страстей по Матфею» И.С.Баха,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рождения В.А.Моцарта,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смерти И.С.Баха,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переезд Ф.Шопена в Париж и восстание в Польше,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рождения И.С.Баха,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год смерти В.А.Моцарта,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год встречи Л.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Бетховена и В.А.Моцарта в Вене,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 окончания службы И.Гайдна у </w:t>
      </w:r>
      <w:proofErr w:type="spell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Эстерхази</w:t>
      </w:r>
      <w:proofErr w:type="spell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AA760D" w:rsidRPr="00456EF8" w:rsidRDefault="00AA760D" w:rsidP="00AA760D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 смерти Ф.Шуберта.</w:t>
      </w:r>
    </w:p>
    <w:p w:rsidR="00AA760D" w:rsidRPr="00456EF8" w:rsidRDefault="00AA760D" w:rsidP="00AA760D">
      <w:pPr>
        <w:shd w:val="clear" w:color="auto" w:fill="FFFFFF"/>
        <w:tabs>
          <w:tab w:val="left" w:pos="283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5"/>
          <w:sz w:val="24"/>
          <w:szCs w:val="24"/>
        </w:rPr>
        <w:t>4.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Чем отличается квартет от концерта?</w:t>
      </w:r>
    </w:p>
    <w:p w:rsidR="00AA760D" w:rsidRPr="00456EF8" w:rsidRDefault="00AA760D" w:rsidP="00AA760D">
      <w:pPr>
        <w:shd w:val="clear" w:color="auto" w:fill="FFFFFF"/>
        <w:tabs>
          <w:tab w:val="left" w:pos="451"/>
        </w:tabs>
        <w:spacing w:before="1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Назовите   танцы,   популярные   в  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XIX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веке.   В   </w:t>
      </w:r>
      <w:proofErr w:type="gram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творчестве</w:t>
      </w:r>
      <w:proofErr w:type="gramEnd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каких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композиторов они встречались?</w:t>
      </w:r>
    </w:p>
    <w:p w:rsidR="00AA760D" w:rsidRPr="00456EF8" w:rsidRDefault="00AA760D" w:rsidP="00AA760D">
      <w:pPr>
        <w:shd w:val="clear" w:color="auto" w:fill="FFFFFF"/>
        <w:tabs>
          <w:tab w:val="left" w:pos="283"/>
        </w:tabs>
        <w:spacing w:before="5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  <w:t>Чем отличается экспозиция сонатной формы от репризы?</w:t>
      </w:r>
    </w:p>
    <w:p w:rsidR="00AA760D" w:rsidRPr="00456EF8" w:rsidRDefault="00AA760D" w:rsidP="00AA760D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>Укажите жанр этих произведений, их авторов и объясните названия: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«Страсти     по     Матфею»,     «Кофейная     кантата»,     «Времена     года»,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«Неоконченная», «Пасторальная», «Лесной царь», «Зимний путь».</w:t>
      </w:r>
    </w:p>
    <w:p w:rsidR="00AA760D" w:rsidRPr="00456EF8" w:rsidRDefault="00AA760D" w:rsidP="00AA760D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 называется последняя часть сонатно-симфонического цикла? Какую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  <w:t>музыкальную форму чаще всего использовали композиторы?</w:t>
      </w:r>
    </w:p>
    <w:p w:rsidR="00AA760D" w:rsidRPr="00456EF8" w:rsidRDefault="00AA760D" w:rsidP="00AA760D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Кого из  композиторов мы называем «венскими классиками» и почему?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Какие жанры являются главными в их творчестве?</w:t>
      </w:r>
    </w:p>
    <w:p w:rsidR="00AA760D" w:rsidRPr="00456EF8" w:rsidRDefault="00AA760D" w:rsidP="00AA760D">
      <w:pPr>
        <w:shd w:val="clear" w:color="auto" w:fill="FFFFFF"/>
        <w:tabs>
          <w:tab w:val="left" w:pos="432"/>
        </w:tabs>
        <w:spacing w:before="1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8"/>
          <w:sz w:val="24"/>
          <w:szCs w:val="24"/>
        </w:rPr>
        <w:t>10.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  <w:t>Объясните термины: рондо, имитация, разработка</w:t>
      </w:r>
    </w:p>
    <w:p w:rsidR="00AA760D" w:rsidRDefault="00AA760D" w:rsidP="00AA760D">
      <w:pPr>
        <w:shd w:val="clear" w:color="auto" w:fill="FFFFFF"/>
        <w:spacing w:before="451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 год обучения, 2 вариант</w:t>
      </w:r>
    </w:p>
    <w:p w:rsidR="00AA760D" w:rsidRPr="00456EF8" w:rsidRDefault="00AA760D" w:rsidP="00AA760D">
      <w:pPr>
        <w:shd w:val="clear" w:color="auto" w:fill="FFFFFF"/>
        <w:spacing w:before="451" w:line="240" w:lineRule="auto"/>
        <w:ind w:left="5"/>
        <w:jc w:val="center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 каких стран композиторы: К.Монтеверди, </w:t>
      </w:r>
      <w:proofErr w:type="spellStart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Ф.Куперен</w:t>
      </w:r>
      <w:proofErr w:type="spellEnd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А.Вивальди</w:t>
      </w:r>
      <w:proofErr w:type="spellEnd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Д.Б.Перголези</w:t>
      </w:r>
      <w:proofErr w:type="spell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Ф.Лист, </w:t>
      </w:r>
      <w:proofErr w:type="spell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Г.Доницетти</w:t>
      </w:r>
      <w:proofErr w:type="spell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Р.Вагнер, Р.Шуман.</w:t>
      </w:r>
    </w:p>
    <w:p w:rsidR="00AA760D" w:rsidRPr="00456EF8" w:rsidRDefault="00AA760D" w:rsidP="00AA760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Назовите не менее 5 композиторов, большая часть жизни  и творчества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которых приходится на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XIX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век.</w:t>
      </w:r>
    </w:p>
    <w:p w:rsidR="00AA760D" w:rsidRPr="00456EF8" w:rsidRDefault="00AA760D" w:rsidP="00AA760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Расположите эти события в хронологическом порядке: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Великая французская буржуазная революция,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первое исполнение «Страстей по Матфею» И.С.Баха,</w:t>
      </w:r>
    </w:p>
    <w:p w:rsidR="00AA760D" w:rsidRPr="00456EF8" w:rsidRDefault="00AA760D" w:rsidP="00AA760D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рождения В.А.Моцарта,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смерти И.С.Баха,</w:t>
      </w:r>
    </w:p>
    <w:p w:rsidR="00AA760D" w:rsidRPr="00456EF8" w:rsidRDefault="00AA760D" w:rsidP="00AA760D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переезд Ф.Шопена в Париж и восстание в Польше,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рождения И.С.Баха,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смерти В.А.Моцарта,</w:t>
      </w:r>
    </w:p>
    <w:p w:rsidR="00AA760D" w:rsidRPr="00456EF8" w:rsidRDefault="00AA760D" w:rsidP="00AA760D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год встречи Л.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Бетховена и В.А.Моцарта в Вене,</w:t>
      </w:r>
    </w:p>
    <w:p w:rsidR="00AA760D" w:rsidRPr="00456EF8" w:rsidRDefault="00AA760D" w:rsidP="00AA760D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 окончания службы И.Гайдна у </w:t>
      </w:r>
      <w:proofErr w:type="spell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Эстерхази</w:t>
      </w:r>
      <w:proofErr w:type="spell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 смерти Ф.Шуберта.</w:t>
      </w:r>
    </w:p>
    <w:p w:rsidR="00AA760D" w:rsidRPr="00456EF8" w:rsidRDefault="00AA760D" w:rsidP="00AA760D">
      <w:pPr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Чем отличается симфония от сонаты?</w:t>
      </w:r>
    </w:p>
    <w:p w:rsidR="00AA760D" w:rsidRPr="00456EF8" w:rsidRDefault="00AA760D" w:rsidP="00AA760D">
      <w:pPr>
        <w:shd w:val="clear" w:color="auto" w:fill="FFFFFF"/>
        <w:tabs>
          <w:tab w:val="left" w:pos="427"/>
        </w:tabs>
        <w:spacing w:before="1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Назовите   танцы,   популярные   в   </w:t>
      </w:r>
      <w:r w:rsidRPr="00456EF8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  веке.   В  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творчестве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  каких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композиторов они встречались?</w:t>
      </w:r>
    </w:p>
    <w:p w:rsidR="00AA760D" w:rsidRPr="00456EF8" w:rsidRDefault="00AA760D" w:rsidP="00AA760D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темы изменяются в репризе сонатной формы, а какие - нет? В чем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состоят эти изменения?</w:t>
      </w:r>
    </w:p>
    <w:p w:rsidR="00AA760D" w:rsidRPr="00456EF8" w:rsidRDefault="00AA760D" w:rsidP="00AA760D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Укажите жанр, этих произведений, их авторов и объясните их названия: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«Страсти  п</w:t>
      </w:r>
      <w:proofErr w:type="gramStart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о  Иоа</w:t>
      </w:r>
      <w:proofErr w:type="gramEnd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нну»,   «Хорошо  темперированный  клавир»,   «Времена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года»,      «Прощальная»,      «Патетическая»,      «Форель»,      «Прекрасная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мельничиха».</w:t>
      </w:r>
    </w:p>
    <w:p w:rsidR="00AA760D" w:rsidRPr="00456EF8" w:rsidRDefault="00AA760D" w:rsidP="00AA760D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жанры и какую музыкальную форму использовали композиторы в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третьей части симфонии?</w:t>
      </w:r>
    </w:p>
    <w:p w:rsidR="00AA760D" w:rsidRPr="00456EF8" w:rsidRDefault="00AA760D" w:rsidP="00AA760D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Кого из композиторов мы называем романтиками? Какие новые жанры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появляются в их творчестве?</w:t>
      </w:r>
    </w:p>
    <w:p w:rsidR="00AA760D" w:rsidRPr="00456EF8" w:rsidRDefault="00AA760D" w:rsidP="00AA760D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Объясните термины: хорал, двойные вариации, рефрен.</w:t>
      </w:r>
    </w:p>
    <w:p w:rsidR="00AA760D" w:rsidRDefault="00AA760D" w:rsidP="00AA760D">
      <w:pPr>
        <w:shd w:val="clear" w:color="auto" w:fill="FFFFFF"/>
        <w:spacing w:before="5" w:line="240" w:lineRule="auto"/>
        <w:ind w:left="701"/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</w:pPr>
    </w:p>
    <w:p w:rsidR="00AA760D" w:rsidRPr="00456EF8" w:rsidRDefault="00AA760D" w:rsidP="00AA760D">
      <w:pPr>
        <w:shd w:val="clear" w:color="auto" w:fill="FFFFFF"/>
        <w:spacing w:before="5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Итоговый контроль</w:t>
      </w:r>
    </w:p>
    <w:p w:rsidR="00AA760D" w:rsidRPr="00456EF8" w:rsidRDefault="00AA760D" w:rsidP="00AA760D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Итоговый контроль осуществляется в конце 7 класса. П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 экзамен по музыкальной 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литературе, который может проходить в устной форме (подготовка и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ответы вопросов по билетам) и в письменном виде (итоговая письменная 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тесты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Учитывая пройденный материал,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может добавить или исключить некоторые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 по своему усмотрению.</w:t>
      </w:r>
    </w:p>
    <w:p w:rsidR="00AA760D" w:rsidRPr="00456EF8" w:rsidRDefault="00AA760D" w:rsidP="00AA760D">
      <w:pPr>
        <w:shd w:val="clear" w:color="auto" w:fill="FFFFFF"/>
        <w:spacing w:before="51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Итоговая работа, 1 вариант</w:t>
      </w:r>
    </w:p>
    <w:p w:rsidR="00AA760D" w:rsidRPr="00456EF8" w:rsidRDefault="00AA760D" w:rsidP="00AA760D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12" w:after="0" w:line="240" w:lineRule="auto"/>
        <w:ind w:left="5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Каких композиторов и почему мы называем «венскими классиками»?</w:t>
      </w:r>
    </w:p>
    <w:p w:rsidR="00AA760D" w:rsidRPr="00456EF8" w:rsidRDefault="00AA760D" w:rsidP="00AA760D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Кто   из   великих   композиторов   был   выдающимся   музыканто</w:t>
      </w:r>
      <w:proofErr w:type="gramStart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м-</w:t>
      </w:r>
      <w:proofErr w:type="gramEnd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исполнителем?   (желательно   указать   страну  и  время,   когда  жил  этот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музыкант)</w:t>
      </w:r>
    </w:p>
    <w:p w:rsidR="00AA760D" w:rsidRPr="00456EF8" w:rsidRDefault="00AA760D" w:rsidP="00AA760D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Какие важные исторические события произошли в России за время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жизни Глинки?</w:t>
      </w:r>
    </w:p>
    <w:p w:rsidR="00AA760D" w:rsidRPr="00456EF8" w:rsidRDefault="00AA760D" w:rsidP="00AA760D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Назовите    основные    жанры   русских   народных   песен.    Кто   из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композиторов и как работал с народными песнями?</w:t>
      </w:r>
    </w:p>
    <w:p w:rsidR="00AA760D" w:rsidRPr="00456EF8" w:rsidRDefault="00AA760D" w:rsidP="00AA760D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Какие виды оркестров вы знаете, в чем их различие?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Когда и где  возникли первые  консерватории в России,  кем  они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основаны, чьи имена носят?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Вспомните музыкальные произведения, рисующие картины природы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>(напишите  автора,  название,  жанр).   Как мы  называем  музыку такого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характера?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Вспомните   произведения  русских  композиторов,   в   которых  есть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образы Востока, Испании, Италии (напишите автора, жанр, название).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>У кого из композиторов есть циклы из 24 пьес, с чем связано такое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количество?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Объясните, что такое финал в инструментальном произведении и в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опере.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>Вспомните, какие партии мужских персонажей в опере исполняет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женский голос (автор, название оперы, персонаж).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такое либретто, концерт (по 2 значения каждого термина).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каких музыкальных форм лежат две темы? три темы?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В чем сходство и различие экспозиции и репризы сонатной формы?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чем отличие ариозо от арии? Приведите примеры ариозо.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Какие    музыкальные    произведения    возникли    как    отклик    на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современные исторические события (автор, жанр, название)?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Назовите самые известные концертные залы Москвы.</w:t>
      </w:r>
    </w:p>
    <w:p w:rsidR="00AA760D" w:rsidRPr="00456EF8" w:rsidRDefault="00AA760D" w:rsidP="00AA760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Какое     произведение      старинной     музыки     входит     в     вашу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экзаменационную программу? Напишите, что вы знаете об авторе (страна,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время), жанр, тональность произведения.</w:t>
      </w:r>
    </w:p>
    <w:p w:rsidR="00AA760D" w:rsidRPr="00456EF8" w:rsidRDefault="00AA760D" w:rsidP="00AA760D">
      <w:pPr>
        <w:shd w:val="clear" w:color="auto" w:fill="FFFFFF"/>
        <w:spacing w:before="5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Итоговая работа, 2 вариант</w:t>
      </w:r>
    </w:p>
    <w:p w:rsidR="00AA760D" w:rsidRPr="00456EF8" w:rsidRDefault="00AA760D" w:rsidP="00AA760D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Назовите русских композиторов рубежа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XIX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века. Кто из них был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выдающимся исполнителем?</w:t>
      </w:r>
    </w:p>
    <w:p w:rsidR="00AA760D" w:rsidRPr="00456EF8" w:rsidRDefault="00AA760D" w:rsidP="00AA760D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>Кто из композиторов писал книги, научные труды, статьи о музыке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(желательно указать названия книг)?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Перечислите произведения, созданные на сюжеты и слова Пушкина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(автор, жанр, название).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Что  такое   фортепианное   трио,   струнный  квартет,   фортепианный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  <w:t>квинтет? Кто из композиторов писал произведения для таких составов?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  </w:t>
      </w:r>
      <w:proofErr w:type="gram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творчестве</w:t>
      </w:r>
      <w:proofErr w:type="gramEnd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каких   композиторов   встречается   жанр   «поэма»?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Укажите автора, название произведения и состав исполнителей.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Какие вы знаете произведения, имеющие несколько редакций?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такое цикл? Приведите примеры разных циклов.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Запишите   эти   произведения   в   порядке   их   создания:   «Евгений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Онегин», «</w:t>
      </w:r>
      <w:proofErr w:type="spellStart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Шехерезада</w:t>
      </w:r>
      <w:proofErr w:type="spellEnd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», «Иван Сусанин», Первая симфония Чайковского,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«Борис Годунов», «Руслан и Людмила», «Русалка».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Вспомните   музыкальные   произведения,   в   которых   композитор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>изобразил сражение (автор, жанр, название). Как мы называем сцены,</w:t>
      </w:r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изображающие сражение в живописи, в музыке?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Какое     важное     историческое     событие     оказало     влияние     на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мировоззрение и творчество Бетховена?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В чем сходство и в чем отличие заключительной партии и коды?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Перечислите оперы: - с историческими сюжетами, - со сказочными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сюжетами (автор, название).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Кто  из  известных русских  композиторов  получил  образование  в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консерватории, и кто сам преподавал в консерватории?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Какие темы в сонатной форме звучат в основной тональности?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партитура и в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каком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она записывается?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Что такое клавир, квартет (по 2 значения каждого термина)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Назовите   известные   вам   музыкальные   музеи,   укажите,   где   они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находятся.</w:t>
      </w:r>
    </w:p>
    <w:p w:rsidR="00AA760D" w:rsidRPr="00456EF8" w:rsidRDefault="00AA760D" w:rsidP="00AA760D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этюды входят в вашу экзаменационную программу? Напишите,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что вы знаете об авторах (страна, время)?</w:t>
      </w:r>
    </w:p>
    <w:p w:rsidR="00AA760D" w:rsidRPr="00456EF8" w:rsidRDefault="00AA760D" w:rsidP="00AA760D">
      <w:pPr>
        <w:shd w:val="clear" w:color="auto" w:fill="FFFFFF"/>
        <w:spacing w:before="53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Итоговая работа, 3 вариант</w:t>
      </w:r>
    </w:p>
    <w:p w:rsidR="00AA760D" w:rsidRPr="00456EF8" w:rsidRDefault="00AA760D" w:rsidP="00AA760D">
      <w:pPr>
        <w:shd w:val="clear" w:color="auto" w:fill="FFFFFF"/>
        <w:tabs>
          <w:tab w:val="left" w:pos="792"/>
        </w:tabs>
        <w:spacing w:before="317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Когда и где существовала «Могучая кучка», кто входил в ее состав,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кому принадлежит это название?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Какие произведения мы называем программными? Какие признаки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указывают   на   то,   что   это   программное   произведение?      Приведите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несколько примеров (автор, жанр, название).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Кто из великих композиторов жил в </w:t>
      </w:r>
      <w:r w:rsidRPr="00456EF8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веке, в каких странах?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>Какие важные исторические события произошли за время жизни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С.С.Прокофьева?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>В какой исторической последовательности возникли эти    жанры: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симфония, концертная увертюра, опера, концерт.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Что вы знаете об Антоне и Николае Рубинштейнах, в чем значение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 деятельности для русской музыки?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Назовите   композиторов,   в   творчестве   которых   особое   значение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принадлежит полифонии. Укажите, в какой стране и в какое время они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6"/>
          <w:sz w:val="24"/>
          <w:szCs w:val="24"/>
        </w:rPr>
        <w:t>жили.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Приведите примеры симфонических произведений, где используется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 (назовите автора, жанр, какой текст использован).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В чем сходство и в чем различие сонаты и симфонии?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каких музыкальных форм лежит одна тема?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Назовите произведения, написанные на сюжеты Н.В.Гоголя (автор,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название, жанр).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вы знаете неоконченные произведения? Почему они остались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незавершенными? Завершил ли их кто-нибудь?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Завершите: «Имя П.И.Чайковского присвоено</w:t>
      </w:r>
      <w:r w:rsidRPr="00456EF8">
        <w:rPr>
          <w:rFonts w:ascii="Times New Roman" w:hAnsi="Times New Roman" w:cs="Times New Roman"/>
          <w:color w:val="000000"/>
          <w:spacing w:val="19"/>
          <w:sz w:val="24"/>
          <w:szCs w:val="24"/>
        </w:rPr>
        <w:t>...»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Назовите  группы  инструментов  симфонического  оркестра.  Какие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>инструменты используются в оркестре, но не входят ни в одну из этих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групп?</w:t>
      </w:r>
    </w:p>
    <w:p w:rsidR="00AA760D" w:rsidRPr="00456EF8" w:rsidRDefault="00AA760D" w:rsidP="00AA760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По каким признакам можно найти начало репризы в произведении?</w:t>
      </w:r>
    </w:p>
    <w:p w:rsidR="00AA760D" w:rsidRPr="00456EF8" w:rsidRDefault="00AA760D" w:rsidP="00AA760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Объясните термины: </w:t>
      </w:r>
      <w:proofErr w:type="spellStart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лейттема</w:t>
      </w:r>
      <w:proofErr w:type="spellEnd"/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,    каденция,   речитатив,      органный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пункт?</w:t>
      </w:r>
    </w:p>
    <w:p w:rsidR="00AA760D" w:rsidRPr="00456EF8" w:rsidRDefault="00AA760D" w:rsidP="00AA760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Назовите музыкальные театры Москвы.</w:t>
      </w:r>
    </w:p>
    <w:p w:rsidR="00AA760D" w:rsidRPr="00456EF8" w:rsidRDefault="00AA760D" w:rsidP="00AA760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Какое      произведение      крупной      формы      входит      в      вашу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экзаменационную программу? Что вы знаете об авторе? Сколько частей в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этом произведении, какие в них тональности?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формой подготовки к итоговому экзамену является 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коллоквиум.</w:t>
      </w:r>
    </w:p>
    <w:p w:rsidR="00AA760D" w:rsidRPr="00456EF8" w:rsidRDefault="00AA760D" w:rsidP="00AA760D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подготовки к коллоквиуму учащиеся должны использовать в </w:t>
      </w: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первую очередь учебники по музыкальной литературе, а также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«Музыкальную энциклопедию», музыкальные словари, книги по данной </w:t>
      </w:r>
      <w:r w:rsidRPr="00456EF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теме.</w:t>
      </w:r>
    </w:p>
    <w:p w:rsidR="00AA760D" w:rsidRPr="00456EF8" w:rsidRDefault="00AA760D" w:rsidP="00AA760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Полный список вопросов учащимся до коллоквиума не известен.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Коллоквиум проводится в устной индивидуальной или мелкогрупповой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форме (группы не более 4 человек). Возможно выполнение небольшого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письменного задания, например, запись различных музыкальных терминов,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названий произведений, фамилий деятелей культуры с целью проверки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уровня грамотности и владения профессиональной терминологией у 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учащихся.</w:t>
      </w:r>
    </w:p>
    <w:p w:rsidR="00AA760D" w:rsidRPr="00456EF8" w:rsidRDefault="00AA760D" w:rsidP="00AA760D">
      <w:pPr>
        <w:shd w:val="clear" w:color="auto" w:fill="FFFFFF"/>
        <w:spacing w:before="490" w:line="240" w:lineRule="auto"/>
        <w:ind w:left="2194" w:right="518" w:hanging="1282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2. Критерии оценки промежуточной аттестации в форме </w:t>
      </w:r>
      <w:r w:rsidRPr="00456EF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экзамена (зачета) и итоговой аттестации</w:t>
      </w:r>
    </w:p>
    <w:p w:rsidR="00AA760D" w:rsidRPr="00456EF8" w:rsidRDefault="00AA760D" w:rsidP="00AA760D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AA760D" w:rsidRPr="00456EF8" w:rsidRDefault="00AA760D" w:rsidP="00AA760D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допускаются: 3 грубые ошибки или 4-5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подготовке </w:t>
      </w:r>
      <w:proofErr w:type="gram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Обучающийся</w:t>
      </w:r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слабо представляет себе эпохи, стилевые направления, другие виды искусства.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Контрольные требования на разных этапах обучения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требование программы «Музыкальная литература»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определяет уровень подготовки </w:t>
      </w:r>
      <w:proofErr w:type="gramStart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В соответствии с ними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ученики должны уметь: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грамотно и связно рассказывать о том или ином сочинении или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историческом событии,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знать специальную терминологию,</w:t>
      </w:r>
    </w:p>
    <w:p w:rsidR="00AA760D" w:rsidRPr="00456EF8" w:rsidRDefault="00AA760D" w:rsidP="00AA760D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ориентироваться в биографии композитора,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14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представлять исторический контекст событий, изложенных в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биографиях композиторов,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определить на слух тематический материал пройденных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произведений,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играть на фортепиано тематический материал пройденных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произведений,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стилевые направления в культуре и определять их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характерные черты,</w:t>
      </w:r>
    </w:p>
    <w:p w:rsidR="00AA760D" w:rsidRPr="00456EF8" w:rsidRDefault="00AA760D" w:rsidP="00AA760D">
      <w:pPr>
        <w:shd w:val="clear" w:color="auto" w:fill="FFFFFF"/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знать и определять характерные черты пройденных жанров и форм.</w:t>
      </w:r>
    </w:p>
    <w:p w:rsidR="00AA760D" w:rsidRPr="00456EF8" w:rsidRDefault="00AA760D" w:rsidP="00AA760D">
      <w:pPr>
        <w:shd w:val="clear" w:color="auto" w:fill="FFFFFF"/>
        <w:spacing w:before="485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2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предмету «Музыкальная литература проводятся в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сформированных группах от 4 до 10 человек (мелкогрупповые занятия).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знаний.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AA760D" w:rsidRPr="00456EF8" w:rsidRDefault="00AA760D" w:rsidP="00AA760D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педагога.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456EF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планом. </w:t>
      </w:r>
      <w:proofErr w:type="gramStart"/>
      <w:r w:rsidRPr="00456EF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Однако в старших </w:t>
      </w:r>
      <w:r w:rsidRPr="00456EF8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классах целесообразно в пределах 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  <w:proofErr w:type="gramEnd"/>
    </w:p>
    <w:p w:rsidR="00AA760D" w:rsidRPr="00456EF8" w:rsidRDefault="00AA760D" w:rsidP="00AA760D">
      <w:pPr>
        <w:shd w:val="clear" w:color="auto" w:fill="FFFFFF"/>
        <w:spacing w:before="14" w:line="240" w:lineRule="auto"/>
        <w:ind w:left="1349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456E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опроса.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эффективных результатов обучения. </w:t>
      </w:r>
      <w:r w:rsidRPr="00456E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Практически весь новый материал учащиеся воспринимают со слов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 и при музыкальных прослушиваниях, поэтому огромное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значение имеют разнообразные </w:t>
      </w: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словесные методы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(объяснение, поисковая 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закрепляющая беседа, рассказ). Предпочтение должно быть отдано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такому методу, как </w:t>
      </w: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которой ученики самостоятельно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приходят к новым знаниям. Беседа, особенно поисковая, требует от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нельзя обойтись без такого универсального метода обучения, как </w:t>
      </w:r>
      <w:r w:rsidRPr="00456EF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объяснение.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Объяснение необходимо при разговоре о различных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жанрах, формах, приемах композиции, нередко нуждаются в 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обороты. Специфическим именно для уроков музыкальной литературы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является такой словесный метод, как </w:t>
      </w:r>
      <w:r w:rsidRPr="00456EF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рассказ,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который требует от преподавателя владения не только информацией, но и ораторским и актерским мастерством. В построении рассказа могут использоваться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прямая речь, цитаты, риторические вопросы, рассуждения. Рассказ должен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быть подан эмоционально, с хорошей дикцией, интонационной гибкостью,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определенном темпе. В форме рассказа может быть представлена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биография композитора, изложение оперного сюжета, история создания и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некоторых произведений.</w:t>
      </w:r>
    </w:p>
    <w:p w:rsidR="00AA760D" w:rsidRPr="00456EF8" w:rsidRDefault="00AA760D" w:rsidP="00AA760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456EF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</w:p>
    <w:p w:rsidR="00AA760D" w:rsidRPr="00456EF8" w:rsidRDefault="00AA760D" w:rsidP="00AA760D">
      <w:pPr>
        <w:shd w:val="clear" w:color="auto" w:fill="FFFFFF"/>
        <w:spacing w:line="240" w:lineRule="auto"/>
        <w:ind w:left="12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трио. Использование различных схем, таблиц помогает структурировать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 биографии композитора, осознать последовательность событий в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сюжете оперы, представить структуру сонатно-симфонического цикла,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строение различных музыкальных форм. Подобного рода схемы могут 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быть заранее подготовлены педагогом или составлены на уроке в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совместной работе с учениками.</w:t>
      </w:r>
    </w:p>
    <w:p w:rsidR="00AA760D" w:rsidRPr="00456EF8" w:rsidRDefault="00AA760D" w:rsidP="00AA760D">
      <w:pPr>
        <w:shd w:val="clear" w:color="auto" w:fill="FFFFFF"/>
        <w:spacing w:before="10" w:line="480" w:lineRule="exact"/>
        <w:ind w:left="83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Пример таблицы по биографии П.И.Чайковского</w:t>
      </w:r>
    </w:p>
    <w:p w:rsidR="00AA760D" w:rsidRPr="00456EF8" w:rsidRDefault="00AA760D" w:rsidP="00AA760D">
      <w:pPr>
        <w:spacing w:after="12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997"/>
        <w:gridCol w:w="2198"/>
        <w:gridCol w:w="1478"/>
        <w:gridCol w:w="1891"/>
      </w:tblGrid>
      <w:tr w:rsidR="00AA760D" w:rsidRPr="00456EF8" w:rsidTr="00947659">
        <w:trPr>
          <w:trHeight w:hRule="exact" w:val="624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Годы жизни</w:t>
            </w:r>
          </w:p>
        </w:tc>
      </w:tr>
      <w:tr w:rsidR="00AA760D" w:rsidRPr="00456EF8" w:rsidTr="00947659">
        <w:trPr>
          <w:trHeight w:hRule="exact" w:val="61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1840-1850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1850-1865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1866-1877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1877-1885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1885-1893</w:t>
            </w:r>
          </w:p>
        </w:tc>
      </w:tr>
      <w:tr w:rsidR="00AA760D" w:rsidRPr="00456EF8" w:rsidTr="00947659">
        <w:trPr>
          <w:trHeight w:hRule="exact"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Место пребывания</w:t>
            </w:r>
          </w:p>
        </w:tc>
      </w:tr>
      <w:tr w:rsidR="00AA760D" w:rsidRPr="00456EF8" w:rsidTr="00947659">
        <w:trPr>
          <w:trHeight w:hRule="exact" w:val="41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Воткинск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Петербург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Москва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Европа,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Подмосковье,</w:t>
            </w:r>
          </w:p>
        </w:tc>
      </w:tr>
      <w:tr w:rsidR="00AA760D" w:rsidRPr="00456EF8" w:rsidTr="00947659">
        <w:trPr>
          <w:trHeight w:hRule="exact" w:val="566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Клин</w:t>
            </w:r>
          </w:p>
        </w:tc>
      </w:tr>
      <w:tr w:rsidR="00AA760D" w:rsidRPr="00456EF8" w:rsidTr="00947659">
        <w:trPr>
          <w:trHeight w:hRule="exact"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Периоды в биографии</w:t>
            </w:r>
          </w:p>
        </w:tc>
      </w:tr>
      <w:tr w:rsidR="00AA760D" w:rsidRPr="00456EF8" w:rsidTr="00947659">
        <w:trPr>
          <w:trHeight w:hRule="exact" w:val="4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Детство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     </w:t>
            </w:r>
            <w:proofErr w:type="gramStart"/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              </w:t>
            </w:r>
            <w:proofErr w:type="gramStart"/>
            <w:r w:rsidRPr="00456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Композиторская              и</w:t>
            </w:r>
          </w:p>
        </w:tc>
      </w:tr>
      <w:tr w:rsidR="00AA760D" w:rsidRPr="00456EF8" w:rsidTr="00947659">
        <w:trPr>
          <w:trHeight w:hRule="exact" w:val="461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училище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консерватории.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дирижерская</w:t>
            </w:r>
          </w:p>
        </w:tc>
      </w:tr>
      <w:tr w:rsidR="00AA760D" w:rsidRPr="00456EF8" w:rsidTr="00947659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правоведения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Педагогическая,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деятельность,</w:t>
            </w:r>
          </w:p>
        </w:tc>
      </w:tr>
      <w:tr w:rsidR="00AA760D" w:rsidRPr="00456EF8" w:rsidTr="00947659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композиторская,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концертные   поездки   </w:t>
            </w:r>
            <w:proofErr w:type="gramStart"/>
            <w:r w:rsidRPr="00456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</w:tc>
      </w:tr>
      <w:tr w:rsidR="00AA760D" w:rsidRPr="00456EF8" w:rsidTr="00947659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консерватории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музыкально-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России, городам Европы</w:t>
            </w:r>
          </w:p>
        </w:tc>
      </w:tr>
      <w:tr w:rsidR="00AA760D" w:rsidRPr="00456EF8" w:rsidTr="00947659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критическая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Америки</w:t>
            </w:r>
          </w:p>
        </w:tc>
      </w:tr>
      <w:tr w:rsidR="00AA760D" w:rsidRPr="00456EF8" w:rsidTr="00947659">
        <w:trPr>
          <w:trHeight w:hRule="exact" w:val="54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деятельность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D" w:rsidRPr="00456EF8" w:rsidRDefault="00AA760D" w:rsidP="0094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0D" w:rsidRPr="00456EF8" w:rsidRDefault="00AA760D" w:rsidP="00AA760D">
      <w:pPr>
        <w:shd w:val="clear" w:color="auto" w:fill="FFFFFF"/>
        <w:spacing w:before="341" w:line="240" w:lineRule="auto"/>
        <w:ind w:left="12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На усмотрение преподавателя такая таблица может быть дополнена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перечнем самых значительных произведений композитора.</w:t>
      </w:r>
    </w:p>
    <w:p w:rsidR="00AA760D" w:rsidRPr="00456EF8" w:rsidRDefault="00AA760D" w:rsidP="00AA760D">
      <w:pPr>
        <w:shd w:val="clear" w:color="auto" w:fill="FFFFFF"/>
        <w:spacing w:line="240" w:lineRule="auto"/>
        <w:ind w:left="1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Наблюдение за звучащей музыкой по нотам, разбор нотных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примеров перед прослушиванием музыки также тесно соприкасается с </w:t>
      </w:r>
      <w:r w:rsidRPr="00456E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практическими методами обучения.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ним можно также отнести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прослушивание музыкальных произведений без нотного текста и работу с </w:t>
      </w: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текстом учебника. Формирование умения слушать музыкальное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произведение    с    одновременным    наблюдением    по    нотам    должно </w:t>
      </w: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происходить в ходе систематических упражнений. Степень трудности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должна быть посильной для учеников и не отвлекать их от музыки. </w:t>
      </w:r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Наиболее простой те</w:t>
      </w:r>
      <w:proofErr w:type="gramStart"/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>кст дл</w:t>
      </w:r>
      <w:proofErr w:type="gramEnd"/>
      <w:r w:rsidRPr="00456EF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я наблюдения по нотам представляет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фортепианная музыка, сложнее ориентироваться в переложении </w:t>
      </w:r>
      <w:r w:rsidRPr="00456EF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симфонической музыки для фортепиано. Известную трудность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вокальные произведения, оперы, где необходимо следить за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записью нот на нескольких нотоносцах и за текстом. Знакомство с </w:t>
      </w:r>
      <w:r w:rsidRPr="00456EF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партитурой предполагается в старших классах и должно носить </w:t>
      </w:r>
      <w:r w:rsidRPr="00456EF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выборочный характер. Перед началом прослушивания любого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преподавателю следует объяснить, на что следует обратить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внимание, а во время прослушивания </w:t>
      </w:r>
      <w:proofErr w:type="gram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помогать ученикам следить</w:t>
      </w:r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нотам.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Такая систематическая работа со временем помогает выработать стойкие 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ассоциативные связи между звуковыми образами и соответствующей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нотной записью.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Прослушивание музыки без нотного текста, с одной стороны, </w:t>
      </w: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представляется самым естественным, с другой стороны имеет свои </w:t>
      </w: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сложности. Обучая детей слушать музыку, трудно наглядно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продемонстрировать, как это надо делать, и проверить, насколько это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получается у учеников. Преподаватель может лишь косвенно проследить,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насколько внимательны ученики. Необходимо помнить о том, что слуховое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достаточно хрупко. Устойчивость внимания обеспечивается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длительностью слуховой сосредоточенности. Именно поэтому объем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звучащего музыкального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произведения должен увеличиваться постепенно. </w:t>
      </w:r>
      <w:r w:rsidRPr="00456E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Педагогу необходимо уметь организовывать внимание учащихся,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содержания произведения, привлечение изобразительной наглядности,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определенного эмоционального состояния, постановка слуховых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поисковых задач, переключение слухового внимания).</w:t>
      </w:r>
    </w:p>
    <w:p w:rsidR="00AA760D" w:rsidRPr="00456EF8" w:rsidRDefault="00AA760D" w:rsidP="00AA760D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456EF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456EF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занятия.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456E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обучающихся</w:t>
      </w:r>
      <w:proofErr w:type="gramEnd"/>
    </w:p>
    <w:p w:rsidR="00AA760D" w:rsidRPr="00456EF8" w:rsidRDefault="00AA760D" w:rsidP="00AA760D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логично вытекать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456EF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456E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614" w:firstLine="912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en-US"/>
        </w:rPr>
        <w:t>VI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 </w:t>
      </w:r>
      <w:r w:rsidRPr="00456EF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Учебники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456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456EF8">
        <w:rPr>
          <w:rFonts w:ascii="Times New Roman" w:hAnsi="Times New Roman" w:cs="Times New Roman"/>
          <w:color w:val="000000"/>
          <w:spacing w:val="-6"/>
          <w:sz w:val="24"/>
          <w:szCs w:val="24"/>
        </w:rPr>
        <w:t>2002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Осовицкая</w:t>
      </w:r>
      <w:proofErr w:type="spellEnd"/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З.Е., Казаринова А.С. Музыкальная литература. Первый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обучения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Смирнова Э.С.   «Русская  музыкальная литература».   Учебник для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</w:p>
    <w:p w:rsidR="00AA760D" w:rsidRPr="00456EF8" w:rsidRDefault="00AA760D" w:rsidP="00AA760D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Островская Я.Е., Фролова Л. А., </w:t>
      </w:r>
      <w:proofErr w:type="spellStart"/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>Цес</w:t>
      </w:r>
      <w:proofErr w:type="spellEnd"/>
      <w:r w:rsidRPr="00456E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Н.Н. Рабочая тетрадь по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«Композитор» </w:t>
      </w:r>
      <w:proofErr w:type="spellStart"/>
      <w:proofErr w:type="gram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С-Пб</w:t>
      </w:r>
      <w:proofErr w:type="spellEnd"/>
      <w:proofErr w:type="gram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2012</w:t>
      </w:r>
    </w:p>
    <w:p w:rsidR="00AA760D" w:rsidRPr="00456EF8" w:rsidRDefault="00AA760D" w:rsidP="00AA760D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тетрадь для 5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>.). М., «Престо», 2009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часть.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М., «Престо», 2009; </w:t>
      </w:r>
      <w:r w:rsidRPr="00456EF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часть. М., «Престо», 2010.</w:t>
      </w:r>
    </w:p>
    <w:p w:rsidR="00AA760D" w:rsidRPr="00456EF8" w:rsidRDefault="00AA760D" w:rsidP="00AA760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Хрестоматии</w:t>
      </w:r>
    </w:p>
    <w:p w:rsidR="00AA760D" w:rsidRPr="00456EF8" w:rsidRDefault="00AA760D" w:rsidP="00AA760D">
      <w:pPr>
        <w:shd w:val="clear" w:color="auto" w:fill="FFFFFF"/>
        <w:spacing w:line="240" w:lineRule="auto"/>
        <w:ind w:left="10" w:firstLine="7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AA760D" w:rsidRPr="00456EF8" w:rsidRDefault="00AA760D" w:rsidP="00AA760D">
      <w:pPr>
        <w:shd w:val="clear" w:color="auto" w:fill="FFFFFF"/>
        <w:spacing w:line="240" w:lineRule="auto"/>
        <w:ind w:left="10" w:firstLine="7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ДМШ. Составители. Смирнова Э.С.,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Самонов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 А.М.: «Музыка», 1968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класса ДМШ. Составитель </w:t>
      </w:r>
      <w:proofErr w:type="spellStart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Самонов</w:t>
      </w:r>
      <w:proofErr w:type="spellEnd"/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А.М.: «Музыка», 1993 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left="5" w:firstLine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proofErr w:type="spellStart"/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Росмэн</w:t>
      </w:r>
      <w:proofErr w:type="spellEnd"/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, 2001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 w:firstLine="7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статей, вып.3. М.: «Музыка», 1991</w:t>
      </w:r>
    </w:p>
    <w:p w:rsidR="00AA760D" w:rsidRPr="00456EF8" w:rsidRDefault="00AA760D" w:rsidP="00AA760D">
      <w:pPr>
        <w:shd w:val="clear" w:color="auto" w:fill="FFFFFF"/>
        <w:spacing w:before="10" w:line="240" w:lineRule="auto"/>
        <w:ind w:left="5" w:firstLine="701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56E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</w:p>
    <w:p w:rsidR="00AA760D" w:rsidRPr="00456EF8" w:rsidRDefault="00AA760D" w:rsidP="00AA760D">
      <w:pPr>
        <w:shd w:val="clear" w:color="auto" w:fill="FFFFFF"/>
        <w:spacing w:line="240" w:lineRule="auto"/>
        <w:ind w:left="5" w:firstLine="706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proofErr w:type="spellStart"/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Эксмо</w:t>
      </w:r>
      <w:proofErr w:type="spellEnd"/>
      <w:r w:rsidRPr="00456EF8">
        <w:rPr>
          <w:rFonts w:ascii="Times New Roman" w:hAnsi="Times New Roman" w:cs="Times New Roman"/>
          <w:color w:val="000000"/>
          <w:spacing w:val="-3"/>
          <w:sz w:val="24"/>
          <w:szCs w:val="24"/>
        </w:rPr>
        <w:t>, 2009.</w:t>
      </w:r>
    </w:p>
    <w:p w:rsidR="00AA760D" w:rsidRPr="00456EF8" w:rsidRDefault="00AA760D" w:rsidP="00AA760D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AA760D" w:rsidRPr="00456EF8" w:rsidRDefault="00AA760D" w:rsidP="00AA760D">
      <w:pPr>
        <w:shd w:val="clear" w:color="auto" w:fill="FFFFFF"/>
        <w:spacing w:line="240" w:lineRule="auto"/>
        <w:ind w:firstLine="71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вып.1    -    Роланд   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Вернон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А.Вивальди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,    И.С.Бах,    В.А.Моцарт, </w:t>
      </w:r>
      <w:r w:rsidRPr="00456EF8">
        <w:rPr>
          <w:rFonts w:ascii="Times New Roman" w:hAnsi="Times New Roman" w:cs="Times New Roman"/>
          <w:color w:val="000000"/>
          <w:spacing w:val="-2"/>
          <w:sz w:val="24"/>
          <w:szCs w:val="24"/>
        </w:rPr>
        <w:t>Л.Бетховен;</w:t>
      </w:r>
    </w:p>
    <w:p w:rsidR="00AA760D" w:rsidRPr="00456EF8" w:rsidRDefault="00AA760D" w:rsidP="00AA760D">
      <w:pPr>
        <w:shd w:val="clear" w:color="auto" w:fill="FFFFFF"/>
        <w:spacing w:before="5" w:line="240" w:lineRule="auto"/>
        <w:ind w:firstLine="71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вып.2    -    Роланд    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Вернон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>.    Ф.Шопен,    Дж</w:t>
      </w:r>
      <w:proofErr w:type="gram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456EF8">
        <w:rPr>
          <w:rFonts w:ascii="Times New Roman" w:hAnsi="Times New Roman" w:cs="Times New Roman"/>
          <w:color w:val="000000"/>
          <w:sz w:val="24"/>
          <w:szCs w:val="24"/>
        </w:rPr>
        <w:t xml:space="preserve">ерди,    Дж.Гершвин, </w:t>
      </w:r>
      <w:r w:rsidRPr="00456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И.Стравинский;</w:t>
      </w:r>
    </w:p>
    <w:p w:rsidR="00AA760D" w:rsidRDefault="00AA760D" w:rsidP="00AA760D">
      <w:pPr>
        <w:shd w:val="clear" w:color="auto" w:fill="FFFFFF"/>
        <w:spacing w:before="5" w:line="240" w:lineRule="auto"/>
        <w:ind w:firstLine="715"/>
        <w:rPr>
          <w:rFonts w:ascii="Times New Roman" w:hAnsi="Times New Roman" w:cs="Times New Roman"/>
          <w:sz w:val="24"/>
          <w:szCs w:val="24"/>
        </w:rPr>
      </w:pPr>
      <w:r w:rsidRPr="00456EF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вып.3 - Николай Осипов. М.Глинка, П.Чайковский, М.Мусоргский, </w:t>
      </w:r>
      <w:r w:rsidRPr="00456EF8">
        <w:rPr>
          <w:rFonts w:ascii="Times New Roman" w:hAnsi="Times New Roman" w:cs="Times New Roman"/>
          <w:color w:val="000000"/>
          <w:sz w:val="24"/>
          <w:szCs w:val="24"/>
        </w:rPr>
        <w:t>Н.Римский-Корсаков. Изд-во «</w:t>
      </w:r>
      <w:proofErr w:type="spellStart"/>
      <w:r w:rsidRPr="00456EF8">
        <w:rPr>
          <w:rFonts w:ascii="Times New Roman" w:hAnsi="Times New Roman" w:cs="Times New Roman"/>
          <w:color w:val="000000"/>
          <w:sz w:val="24"/>
          <w:szCs w:val="24"/>
        </w:rPr>
        <w:t>Поматур</w:t>
      </w:r>
      <w:proofErr w:type="spellEnd"/>
      <w:r w:rsidRPr="00456EF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A760D" w:rsidRDefault="00AA760D" w:rsidP="00AA760D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760D" w:rsidRDefault="00AA760D" w:rsidP="00AA760D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2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0D"/>
    <w:rsid w:val="00194F63"/>
    <w:rsid w:val="00304366"/>
    <w:rsid w:val="0089008C"/>
    <w:rsid w:val="00AA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7858</Words>
  <Characters>44793</Characters>
  <Application>Microsoft Office Word</Application>
  <DocSecurity>0</DocSecurity>
  <Lines>373</Lines>
  <Paragraphs>105</Paragraphs>
  <ScaleCrop>false</ScaleCrop>
  <Company/>
  <LinksUpToDate>false</LinksUpToDate>
  <CharactersWithSpaces>52546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2020-10-16T11:15:00Z</dcterms:created>
  <dcterms:modified xsi:type="dcterms:W3CDTF">2020-10-16T11:17:00Z</dcterms:modified>
</cp:coreProperties>
</file>